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823D" w14:textId="36C3D1B6" w:rsidR="000D6998" w:rsidRDefault="007457BF" w:rsidP="007457BF">
      <w:pPr>
        <w:jc w:val="right"/>
        <w:rPr>
          <w:rFonts w:ascii="Arial" w:hAnsi="Arial" w:cs="Arial"/>
          <w:b/>
          <w:sz w:val="28"/>
          <w:szCs w:val="28"/>
          <w:u w:val="single"/>
        </w:rPr>
      </w:pPr>
      <w:r>
        <w:rPr>
          <w:noProof/>
        </w:rPr>
        <w:drawing>
          <wp:inline distT="0" distB="0" distL="0" distR="0" wp14:anchorId="146CA6FF" wp14:editId="156DF7B0">
            <wp:extent cx="3491230"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230" cy="1205230"/>
                    </a:xfrm>
                    <a:prstGeom prst="rect">
                      <a:avLst/>
                    </a:prstGeom>
                    <a:noFill/>
                    <a:ln>
                      <a:noFill/>
                    </a:ln>
                  </pic:spPr>
                </pic:pic>
              </a:graphicData>
            </a:graphic>
          </wp:inline>
        </w:drawing>
      </w:r>
    </w:p>
    <w:p w14:paraId="7AA8F8F3" w14:textId="77777777" w:rsidR="000D6998" w:rsidRDefault="000D6998" w:rsidP="006F2D08">
      <w:pPr>
        <w:pStyle w:val="Title"/>
      </w:pPr>
    </w:p>
    <w:p w14:paraId="66829870" w14:textId="57315F73" w:rsidR="005D3371" w:rsidRPr="00C55BDF" w:rsidRDefault="008F4AD5" w:rsidP="00C55BDF">
      <w:pPr>
        <w:pStyle w:val="Title"/>
      </w:pPr>
      <w:r w:rsidRPr="00C55BDF">
        <w:t xml:space="preserve">Professional curiosity </w:t>
      </w:r>
    </w:p>
    <w:p w14:paraId="5CC6A6DE" w14:textId="77777777" w:rsidR="00C8362E" w:rsidRDefault="00C8362E" w:rsidP="00C8362E"/>
    <w:p w14:paraId="012004E6" w14:textId="77777777" w:rsidR="00C55BDF" w:rsidRDefault="00C55BDF" w:rsidP="00C8362E"/>
    <w:p w14:paraId="77EC3029" w14:textId="77777777" w:rsidR="00C55BDF" w:rsidRDefault="00C55BDF" w:rsidP="00C8362E"/>
    <w:sdt>
      <w:sdtPr>
        <w:rPr>
          <w:rFonts w:asciiTheme="minorHAnsi" w:eastAsiaTheme="minorHAnsi" w:hAnsiTheme="minorHAnsi" w:cstheme="minorBidi"/>
          <w:color w:val="auto"/>
          <w:sz w:val="22"/>
          <w:szCs w:val="22"/>
          <w:lang w:val="en-GB"/>
        </w:rPr>
        <w:id w:val="1988814529"/>
        <w:docPartObj>
          <w:docPartGallery w:val="Table of Contents"/>
          <w:docPartUnique/>
        </w:docPartObj>
      </w:sdtPr>
      <w:sdtEndPr>
        <w:rPr>
          <w:b/>
          <w:bCs/>
          <w:noProof/>
        </w:rPr>
      </w:sdtEndPr>
      <w:sdtContent>
        <w:p w14:paraId="296F5723" w14:textId="7C148BD6" w:rsidR="00C8362E" w:rsidRDefault="00C8362E">
          <w:pPr>
            <w:pStyle w:val="TOCHeading"/>
          </w:pPr>
          <w:r>
            <w:t>Contents</w:t>
          </w:r>
        </w:p>
        <w:p w14:paraId="5BBFF658" w14:textId="58A0A605" w:rsidR="000A05B0" w:rsidRDefault="00C8362E">
          <w:pPr>
            <w:pStyle w:val="TOC2"/>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9833640" w:history="1">
            <w:r w:rsidR="000A05B0" w:rsidRPr="00F56915">
              <w:rPr>
                <w:rStyle w:val="Hyperlink"/>
                <w:noProof/>
                <w:w w:val="111"/>
              </w:rPr>
              <w:t>What</w:t>
            </w:r>
            <w:r w:rsidR="000A05B0" w:rsidRPr="00F56915">
              <w:rPr>
                <w:rStyle w:val="Hyperlink"/>
                <w:noProof/>
                <w:spacing w:val="2"/>
                <w:w w:val="111"/>
              </w:rPr>
              <w:t xml:space="preserve"> </w:t>
            </w:r>
            <w:r w:rsidR="000A05B0" w:rsidRPr="00F56915">
              <w:rPr>
                <w:rStyle w:val="Hyperlink"/>
                <w:noProof/>
                <w:w w:val="111"/>
              </w:rPr>
              <w:t>do</w:t>
            </w:r>
            <w:r w:rsidR="000A05B0" w:rsidRPr="00F56915">
              <w:rPr>
                <w:rStyle w:val="Hyperlink"/>
                <w:noProof/>
                <w:spacing w:val="-5"/>
                <w:w w:val="111"/>
              </w:rPr>
              <w:t xml:space="preserve"> </w:t>
            </w:r>
            <w:r w:rsidR="000A05B0" w:rsidRPr="00F56915">
              <w:rPr>
                <w:rStyle w:val="Hyperlink"/>
                <w:noProof/>
                <w:w w:val="111"/>
              </w:rPr>
              <w:t>we</w:t>
            </w:r>
            <w:r w:rsidR="000A05B0" w:rsidRPr="00F56915">
              <w:rPr>
                <w:rStyle w:val="Hyperlink"/>
                <w:noProof/>
                <w:spacing w:val="2"/>
                <w:w w:val="111"/>
              </w:rPr>
              <w:t xml:space="preserve"> </w:t>
            </w:r>
            <w:r w:rsidR="000A05B0" w:rsidRPr="00F56915">
              <w:rPr>
                <w:rStyle w:val="Hyperlink"/>
                <w:noProof/>
                <w:w w:val="111"/>
              </w:rPr>
              <w:t>mean</w:t>
            </w:r>
            <w:r w:rsidR="000A05B0" w:rsidRPr="00F56915">
              <w:rPr>
                <w:rStyle w:val="Hyperlink"/>
                <w:noProof/>
                <w:spacing w:val="2"/>
                <w:w w:val="111"/>
              </w:rPr>
              <w:t xml:space="preserve"> </w:t>
            </w:r>
            <w:r w:rsidR="000A05B0" w:rsidRPr="00F56915">
              <w:rPr>
                <w:rStyle w:val="Hyperlink"/>
                <w:noProof/>
                <w:w w:val="111"/>
              </w:rPr>
              <w:t>by</w:t>
            </w:r>
            <w:r w:rsidR="000A05B0" w:rsidRPr="00F56915">
              <w:rPr>
                <w:rStyle w:val="Hyperlink"/>
                <w:noProof/>
                <w:spacing w:val="-7"/>
                <w:w w:val="111"/>
              </w:rPr>
              <w:t xml:space="preserve"> </w:t>
            </w:r>
            <w:r w:rsidR="000A05B0" w:rsidRPr="00F56915">
              <w:rPr>
                <w:rStyle w:val="Hyperlink"/>
                <w:noProof/>
                <w:w w:val="111"/>
              </w:rPr>
              <w:t>‘professional</w:t>
            </w:r>
            <w:r w:rsidR="000A05B0" w:rsidRPr="00F56915">
              <w:rPr>
                <w:rStyle w:val="Hyperlink"/>
                <w:noProof/>
                <w:spacing w:val="2"/>
                <w:w w:val="111"/>
              </w:rPr>
              <w:t xml:space="preserve"> </w:t>
            </w:r>
            <w:r w:rsidR="000A05B0" w:rsidRPr="00F56915">
              <w:rPr>
                <w:rStyle w:val="Hyperlink"/>
                <w:noProof/>
                <w:w w:val="111"/>
              </w:rPr>
              <w:t>curiosity’?</w:t>
            </w:r>
            <w:r w:rsidR="000A05B0">
              <w:rPr>
                <w:noProof/>
                <w:webHidden/>
              </w:rPr>
              <w:tab/>
            </w:r>
            <w:r w:rsidR="000A05B0">
              <w:rPr>
                <w:noProof/>
                <w:webHidden/>
              </w:rPr>
              <w:fldChar w:fldCharType="begin"/>
            </w:r>
            <w:r w:rsidR="000A05B0">
              <w:rPr>
                <w:noProof/>
                <w:webHidden/>
              </w:rPr>
              <w:instrText xml:space="preserve"> PAGEREF _Toc159833640 \h </w:instrText>
            </w:r>
            <w:r w:rsidR="000A05B0">
              <w:rPr>
                <w:noProof/>
                <w:webHidden/>
              </w:rPr>
            </w:r>
            <w:r w:rsidR="000A05B0">
              <w:rPr>
                <w:noProof/>
                <w:webHidden/>
              </w:rPr>
              <w:fldChar w:fldCharType="separate"/>
            </w:r>
            <w:r w:rsidR="000A05B0">
              <w:rPr>
                <w:noProof/>
                <w:webHidden/>
              </w:rPr>
              <w:t>2</w:t>
            </w:r>
            <w:r w:rsidR="000A05B0">
              <w:rPr>
                <w:noProof/>
                <w:webHidden/>
              </w:rPr>
              <w:fldChar w:fldCharType="end"/>
            </w:r>
          </w:hyperlink>
        </w:p>
        <w:p w14:paraId="6E5A8181" w14:textId="6781435D" w:rsidR="000A05B0" w:rsidRDefault="00000000">
          <w:pPr>
            <w:pStyle w:val="TOC2"/>
            <w:tabs>
              <w:tab w:val="right" w:leader="dot" w:pos="9016"/>
            </w:tabs>
            <w:rPr>
              <w:rFonts w:eastAsiaTheme="minorEastAsia"/>
              <w:noProof/>
              <w:kern w:val="2"/>
              <w:lang w:eastAsia="en-GB"/>
              <w14:ligatures w14:val="standardContextual"/>
            </w:rPr>
          </w:pPr>
          <w:hyperlink w:anchor="_Toc159833641" w:history="1">
            <w:r w:rsidR="000A05B0" w:rsidRPr="00F56915">
              <w:rPr>
                <w:rStyle w:val="Hyperlink"/>
                <w:noProof/>
              </w:rPr>
              <w:t>Why is it important in working with people, children and their families?</w:t>
            </w:r>
            <w:r w:rsidR="000A05B0">
              <w:rPr>
                <w:noProof/>
                <w:webHidden/>
              </w:rPr>
              <w:tab/>
            </w:r>
            <w:r w:rsidR="000A05B0">
              <w:rPr>
                <w:noProof/>
                <w:webHidden/>
              </w:rPr>
              <w:fldChar w:fldCharType="begin"/>
            </w:r>
            <w:r w:rsidR="000A05B0">
              <w:rPr>
                <w:noProof/>
                <w:webHidden/>
              </w:rPr>
              <w:instrText xml:space="preserve"> PAGEREF _Toc159833641 \h </w:instrText>
            </w:r>
            <w:r w:rsidR="000A05B0">
              <w:rPr>
                <w:noProof/>
                <w:webHidden/>
              </w:rPr>
            </w:r>
            <w:r w:rsidR="000A05B0">
              <w:rPr>
                <w:noProof/>
                <w:webHidden/>
              </w:rPr>
              <w:fldChar w:fldCharType="separate"/>
            </w:r>
            <w:r w:rsidR="000A05B0">
              <w:rPr>
                <w:noProof/>
                <w:webHidden/>
              </w:rPr>
              <w:t>2</w:t>
            </w:r>
            <w:r w:rsidR="000A05B0">
              <w:rPr>
                <w:noProof/>
                <w:webHidden/>
              </w:rPr>
              <w:fldChar w:fldCharType="end"/>
            </w:r>
          </w:hyperlink>
        </w:p>
        <w:p w14:paraId="21273584" w14:textId="66262B91" w:rsidR="000A05B0" w:rsidRDefault="00000000">
          <w:pPr>
            <w:pStyle w:val="TOC2"/>
            <w:tabs>
              <w:tab w:val="right" w:leader="dot" w:pos="9016"/>
            </w:tabs>
            <w:rPr>
              <w:rFonts w:eastAsiaTheme="minorEastAsia"/>
              <w:noProof/>
              <w:kern w:val="2"/>
              <w:lang w:eastAsia="en-GB"/>
              <w14:ligatures w14:val="standardContextual"/>
            </w:rPr>
          </w:pPr>
          <w:hyperlink w:anchor="_Toc159833642" w:history="1">
            <w:r w:rsidR="000A05B0" w:rsidRPr="00F56915">
              <w:rPr>
                <w:rStyle w:val="Hyperlink"/>
                <w:noProof/>
              </w:rPr>
              <w:t>Is exercising professional curiosity easy and straight forward?</w:t>
            </w:r>
            <w:r w:rsidR="000A05B0">
              <w:rPr>
                <w:noProof/>
                <w:webHidden/>
              </w:rPr>
              <w:tab/>
            </w:r>
            <w:r w:rsidR="000A05B0">
              <w:rPr>
                <w:noProof/>
                <w:webHidden/>
              </w:rPr>
              <w:fldChar w:fldCharType="begin"/>
            </w:r>
            <w:r w:rsidR="000A05B0">
              <w:rPr>
                <w:noProof/>
                <w:webHidden/>
              </w:rPr>
              <w:instrText xml:space="preserve"> PAGEREF _Toc159833642 \h </w:instrText>
            </w:r>
            <w:r w:rsidR="000A05B0">
              <w:rPr>
                <w:noProof/>
                <w:webHidden/>
              </w:rPr>
            </w:r>
            <w:r w:rsidR="000A05B0">
              <w:rPr>
                <w:noProof/>
                <w:webHidden/>
              </w:rPr>
              <w:fldChar w:fldCharType="separate"/>
            </w:r>
            <w:r w:rsidR="000A05B0">
              <w:rPr>
                <w:noProof/>
                <w:webHidden/>
              </w:rPr>
              <w:t>2</w:t>
            </w:r>
            <w:r w:rsidR="000A05B0">
              <w:rPr>
                <w:noProof/>
                <w:webHidden/>
              </w:rPr>
              <w:fldChar w:fldCharType="end"/>
            </w:r>
          </w:hyperlink>
        </w:p>
        <w:p w14:paraId="783CC1F8" w14:textId="722BF117" w:rsidR="000A05B0" w:rsidRDefault="00000000">
          <w:pPr>
            <w:pStyle w:val="TOC2"/>
            <w:tabs>
              <w:tab w:val="right" w:leader="dot" w:pos="9016"/>
            </w:tabs>
            <w:rPr>
              <w:rFonts w:eastAsiaTheme="minorEastAsia"/>
              <w:noProof/>
              <w:kern w:val="2"/>
              <w:lang w:eastAsia="en-GB"/>
              <w14:ligatures w14:val="standardContextual"/>
            </w:rPr>
          </w:pPr>
          <w:hyperlink w:anchor="_Toc159833643" w:history="1">
            <w:r w:rsidR="000A05B0" w:rsidRPr="00F56915">
              <w:rPr>
                <w:rStyle w:val="Hyperlink"/>
                <w:noProof/>
              </w:rPr>
              <w:t>What is disguised compliance?</w:t>
            </w:r>
            <w:r w:rsidR="000A05B0">
              <w:rPr>
                <w:noProof/>
                <w:webHidden/>
              </w:rPr>
              <w:tab/>
            </w:r>
            <w:r w:rsidR="000A05B0">
              <w:rPr>
                <w:noProof/>
                <w:webHidden/>
              </w:rPr>
              <w:fldChar w:fldCharType="begin"/>
            </w:r>
            <w:r w:rsidR="000A05B0">
              <w:rPr>
                <w:noProof/>
                <w:webHidden/>
              </w:rPr>
              <w:instrText xml:space="preserve"> PAGEREF _Toc159833643 \h </w:instrText>
            </w:r>
            <w:r w:rsidR="000A05B0">
              <w:rPr>
                <w:noProof/>
                <w:webHidden/>
              </w:rPr>
            </w:r>
            <w:r w:rsidR="000A05B0">
              <w:rPr>
                <w:noProof/>
                <w:webHidden/>
              </w:rPr>
              <w:fldChar w:fldCharType="separate"/>
            </w:r>
            <w:r w:rsidR="000A05B0">
              <w:rPr>
                <w:noProof/>
                <w:webHidden/>
              </w:rPr>
              <w:t>2</w:t>
            </w:r>
            <w:r w:rsidR="000A05B0">
              <w:rPr>
                <w:noProof/>
                <w:webHidden/>
              </w:rPr>
              <w:fldChar w:fldCharType="end"/>
            </w:r>
          </w:hyperlink>
        </w:p>
        <w:p w14:paraId="4DEA5010" w14:textId="65CFFDE8" w:rsidR="000A05B0" w:rsidRDefault="00000000">
          <w:pPr>
            <w:pStyle w:val="TOC2"/>
            <w:tabs>
              <w:tab w:val="right" w:leader="dot" w:pos="9016"/>
            </w:tabs>
            <w:rPr>
              <w:rFonts w:eastAsiaTheme="minorEastAsia"/>
              <w:noProof/>
              <w:kern w:val="2"/>
              <w:lang w:eastAsia="en-GB"/>
              <w14:ligatures w14:val="standardContextual"/>
            </w:rPr>
          </w:pPr>
          <w:hyperlink w:anchor="_Toc159833644" w:history="1">
            <w:r w:rsidR="000A05B0" w:rsidRPr="00F56915">
              <w:rPr>
                <w:rStyle w:val="Hyperlink"/>
                <w:noProof/>
              </w:rPr>
              <w:t>What can you do about it?</w:t>
            </w:r>
            <w:r w:rsidR="000A05B0">
              <w:rPr>
                <w:noProof/>
                <w:webHidden/>
              </w:rPr>
              <w:tab/>
            </w:r>
            <w:r w:rsidR="000A05B0">
              <w:rPr>
                <w:noProof/>
                <w:webHidden/>
              </w:rPr>
              <w:fldChar w:fldCharType="begin"/>
            </w:r>
            <w:r w:rsidR="000A05B0">
              <w:rPr>
                <w:noProof/>
                <w:webHidden/>
              </w:rPr>
              <w:instrText xml:space="preserve"> PAGEREF _Toc159833644 \h </w:instrText>
            </w:r>
            <w:r w:rsidR="000A05B0">
              <w:rPr>
                <w:noProof/>
                <w:webHidden/>
              </w:rPr>
            </w:r>
            <w:r w:rsidR="000A05B0">
              <w:rPr>
                <w:noProof/>
                <w:webHidden/>
              </w:rPr>
              <w:fldChar w:fldCharType="separate"/>
            </w:r>
            <w:r w:rsidR="000A05B0">
              <w:rPr>
                <w:noProof/>
                <w:webHidden/>
              </w:rPr>
              <w:t>3</w:t>
            </w:r>
            <w:r w:rsidR="000A05B0">
              <w:rPr>
                <w:noProof/>
                <w:webHidden/>
              </w:rPr>
              <w:fldChar w:fldCharType="end"/>
            </w:r>
          </w:hyperlink>
        </w:p>
        <w:p w14:paraId="310E5127" w14:textId="59F4D3FF" w:rsidR="000A05B0" w:rsidRDefault="00000000">
          <w:pPr>
            <w:pStyle w:val="TOC2"/>
            <w:tabs>
              <w:tab w:val="right" w:leader="dot" w:pos="9016"/>
            </w:tabs>
            <w:rPr>
              <w:rFonts w:eastAsiaTheme="minorEastAsia"/>
              <w:noProof/>
              <w:kern w:val="2"/>
              <w:lang w:eastAsia="en-GB"/>
              <w14:ligatures w14:val="standardContextual"/>
            </w:rPr>
          </w:pPr>
          <w:hyperlink w:anchor="_Toc159833645" w:history="1">
            <w:r w:rsidR="000A05B0" w:rsidRPr="00F56915">
              <w:rPr>
                <w:rStyle w:val="Hyperlink"/>
                <w:noProof/>
              </w:rPr>
              <w:t>Keep the focus.</w:t>
            </w:r>
            <w:r w:rsidR="000A05B0">
              <w:rPr>
                <w:noProof/>
                <w:webHidden/>
              </w:rPr>
              <w:tab/>
            </w:r>
            <w:r w:rsidR="000A05B0">
              <w:rPr>
                <w:noProof/>
                <w:webHidden/>
              </w:rPr>
              <w:fldChar w:fldCharType="begin"/>
            </w:r>
            <w:r w:rsidR="000A05B0">
              <w:rPr>
                <w:noProof/>
                <w:webHidden/>
              </w:rPr>
              <w:instrText xml:space="preserve"> PAGEREF _Toc159833645 \h </w:instrText>
            </w:r>
            <w:r w:rsidR="000A05B0">
              <w:rPr>
                <w:noProof/>
                <w:webHidden/>
              </w:rPr>
            </w:r>
            <w:r w:rsidR="000A05B0">
              <w:rPr>
                <w:noProof/>
                <w:webHidden/>
              </w:rPr>
              <w:fldChar w:fldCharType="separate"/>
            </w:r>
            <w:r w:rsidR="000A05B0">
              <w:rPr>
                <w:noProof/>
                <w:webHidden/>
              </w:rPr>
              <w:t>4</w:t>
            </w:r>
            <w:r w:rsidR="000A05B0">
              <w:rPr>
                <w:noProof/>
                <w:webHidden/>
              </w:rPr>
              <w:fldChar w:fldCharType="end"/>
            </w:r>
          </w:hyperlink>
        </w:p>
        <w:p w14:paraId="0D4C08C2" w14:textId="62DF1087" w:rsidR="000A05B0" w:rsidRDefault="00000000">
          <w:pPr>
            <w:pStyle w:val="TOC2"/>
            <w:tabs>
              <w:tab w:val="right" w:leader="dot" w:pos="9016"/>
            </w:tabs>
            <w:rPr>
              <w:rFonts w:eastAsiaTheme="minorEastAsia"/>
              <w:noProof/>
              <w:kern w:val="2"/>
              <w:lang w:eastAsia="en-GB"/>
              <w14:ligatures w14:val="standardContextual"/>
            </w:rPr>
          </w:pPr>
          <w:hyperlink w:anchor="_Toc159833646" w:history="1">
            <w:r w:rsidR="000A05B0" w:rsidRPr="00F56915">
              <w:rPr>
                <w:rStyle w:val="Hyperlink"/>
                <w:noProof/>
              </w:rPr>
              <w:t>Some example questions to ask yourself?</w:t>
            </w:r>
            <w:r w:rsidR="000A05B0">
              <w:rPr>
                <w:noProof/>
                <w:webHidden/>
              </w:rPr>
              <w:tab/>
            </w:r>
            <w:r w:rsidR="000A05B0">
              <w:rPr>
                <w:noProof/>
                <w:webHidden/>
              </w:rPr>
              <w:fldChar w:fldCharType="begin"/>
            </w:r>
            <w:r w:rsidR="000A05B0">
              <w:rPr>
                <w:noProof/>
                <w:webHidden/>
              </w:rPr>
              <w:instrText xml:space="preserve"> PAGEREF _Toc159833646 \h </w:instrText>
            </w:r>
            <w:r w:rsidR="000A05B0">
              <w:rPr>
                <w:noProof/>
                <w:webHidden/>
              </w:rPr>
            </w:r>
            <w:r w:rsidR="000A05B0">
              <w:rPr>
                <w:noProof/>
                <w:webHidden/>
              </w:rPr>
              <w:fldChar w:fldCharType="separate"/>
            </w:r>
            <w:r w:rsidR="000A05B0">
              <w:rPr>
                <w:noProof/>
                <w:webHidden/>
              </w:rPr>
              <w:t>4</w:t>
            </w:r>
            <w:r w:rsidR="000A05B0">
              <w:rPr>
                <w:noProof/>
                <w:webHidden/>
              </w:rPr>
              <w:fldChar w:fldCharType="end"/>
            </w:r>
          </w:hyperlink>
        </w:p>
        <w:p w14:paraId="38F8A7CF" w14:textId="09E82595" w:rsidR="000A05B0" w:rsidRDefault="00000000">
          <w:pPr>
            <w:pStyle w:val="TOC2"/>
            <w:tabs>
              <w:tab w:val="right" w:leader="dot" w:pos="9016"/>
            </w:tabs>
            <w:rPr>
              <w:rFonts w:eastAsiaTheme="minorEastAsia"/>
              <w:noProof/>
              <w:kern w:val="2"/>
              <w:lang w:eastAsia="en-GB"/>
              <w14:ligatures w14:val="standardContextual"/>
            </w:rPr>
          </w:pPr>
          <w:hyperlink w:anchor="_Toc159833647" w:history="1">
            <w:r w:rsidR="000A05B0" w:rsidRPr="00F56915">
              <w:rPr>
                <w:rStyle w:val="Hyperlink"/>
                <w:noProof/>
              </w:rPr>
              <w:t>Assessment example questions.</w:t>
            </w:r>
            <w:r w:rsidR="000A05B0">
              <w:rPr>
                <w:noProof/>
                <w:webHidden/>
              </w:rPr>
              <w:tab/>
            </w:r>
            <w:r w:rsidR="000A05B0">
              <w:rPr>
                <w:noProof/>
                <w:webHidden/>
              </w:rPr>
              <w:fldChar w:fldCharType="begin"/>
            </w:r>
            <w:r w:rsidR="000A05B0">
              <w:rPr>
                <w:noProof/>
                <w:webHidden/>
              </w:rPr>
              <w:instrText xml:space="preserve"> PAGEREF _Toc159833647 \h </w:instrText>
            </w:r>
            <w:r w:rsidR="000A05B0">
              <w:rPr>
                <w:noProof/>
                <w:webHidden/>
              </w:rPr>
            </w:r>
            <w:r w:rsidR="000A05B0">
              <w:rPr>
                <w:noProof/>
                <w:webHidden/>
              </w:rPr>
              <w:fldChar w:fldCharType="separate"/>
            </w:r>
            <w:r w:rsidR="000A05B0">
              <w:rPr>
                <w:noProof/>
                <w:webHidden/>
              </w:rPr>
              <w:t>5</w:t>
            </w:r>
            <w:r w:rsidR="000A05B0">
              <w:rPr>
                <w:noProof/>
                <w:webHidden/>
              </w:rPr>
              <w:fldChar w:fldCharType="end"/>
            </w:r>
          </w:hyperlink>
        </w:p>
        <w:p w14:paraId="364A85EB" w14:textId="61CD2EC5" w:rsidR="000A05B0" w:rsidRDefault="00000000">
          <w:pPr>
            <w:pStyle w:val="TOC2"/>
            <w:tabs>
              <w:tab w:val="right" w:leader="dot" w:pos="9016"/>
            </w:tabs>
            <w:rPr>
              <w:rFonts w:eastAsiaTheme="minorEastAsia"/>
              <w:noProof/>
              <w:kern w:val="2"/>
              <w:lang w:eastAsia="en-GB"/>
              <w14:ligatures w14:val="standardContextual"/>
            </w:rPr>
          </w:pPr>
          <w:hyperlink w:anchor="_Toc159833648" w:history="1">
            <w:r w:rsidR="000A05B0" w:rsidRPr="00F56915">
              <w:rPr>
                <w:rStyle w:val="Hyperlink"/>
                <w:noProof/>
              </w:rPr>
              <w:t>Am I colluding.</w:t>
            </w:r>
            <w:r w:rsidR="000A05B0">
              <w:rPr>
                <w:noProof/>
                <w:webHidden/>
              </w:rPr>
              <w:tab/>
            </w:r>
            <w:r w:rsidR="000A05B0">
              <w:rPr>
                <w:noProof/>
                <w:webHidden/>
              </w:rPr>
              <w:fldChar w:fldCharType="begin"/>
            </w:r>
            <w:r w:rsidR="000A05B0">
              <w:rPr>
                <w:noProof/>
                <w:webHidden/>
              </w:rPr>
              <w:instrText xml:space="preserve"> PAGEREF _Toc159833648 \h </w:instrText>
            </w:r>
            <w:r w:rsidR="000A05B0">
              <w:rPr>
                <w:noProof/>
                <w:webHidden/>
              </w:rPr>
            </w:r>
            <w:r w:rsidR="000A05B0">
              <w:rPr>
                <w:noProof/>
                <w:webHidden/>
              </w:rPr>
              <w:fldChar w:fldCharType="separate"/>
            </w:r>
            <w:r w:rsidR="000A05B0">
              <w:rPr>
                <w:noProof/>
                <w:webHidden/>
              </w:rPr>
              <w:t>5</w:t>
            </w:r>
            <w:r w:rsidR="000A05B0">
              <w:rPr>
                <w:noProof/>
                <w:webHidden/>
              </w:rPr>
              <w:fldChar w:fldCharType="end"/>
            </w:r>
          </w:hyperlink>
        </w:p>
        <w:p w14:paraId="64005A6A" w14:textId="187BF04A" w:rsidR="000A05B0" w:rsidRDefault="00000000">
          <w:pPr>
            <w:pStyle w:val="TOC2"/>
            <w:tabs>
              <w:tab w:val="right" w:leader="dot" w:pos="9016"/>
            </w:tabs>
            <w:rPr>
              <w:rFonts w:eastAsiaTheme="minorEastAsia"/>
              <w:noProof/>
              <w:kern w:val="2"/>
              <w:lang w:eastAsia="en-GB"/>
              <w14:ligatures w14:val="standardContextual"/>
            </w:rPr>
          </w:pPr>
          <w:hyperlink w:anchor="_Toc159833649" w:history="1">
            <w:r w:rsidR="000A05B0" w:rsidRPr="00F56915">
              <w:rPr>
                <w:rStyle w:val="Hyperlink"/>
                <w:noProof/>
              </w:rPr>
              <w:t>Checking out.</w:t>
            </w:r>
            <w:r w:rsidR="000A05B0">
              <w:rPr>
                <w:noProof/>
                <w:webHidden/>
              </w:rPr>
              <w:tab/>
            </w:r>
            <w:r w:rsidR="000A05B0">
              <w:rPr>
                <w:noProof/>
                <w:webHidden/>
              </w:rPr>
              <w:fldChar w:fldCharType="begin"/>
            </w:r>
            <w:r w:rsidR="000A05B0">
              <w:rPr>
                <w:noProof/>
                <w:webHidden/>
              </w:rPr>
              <w:instrText xml:space="preserve"> PAGEREF _Toc159833649 \h </w:instrText>
            </w:r>
            <w:r w:rsidR="000A05B0">
              <w:rPr>
                <w:noProof/>
                <w:webHidden/>
              </w:rPr>
            </w:r>
            <w:r w:rsidR="000A05B0">
              <w:rPr>
                <w:noProof/>
                <w:webHidden/>
              </w:rPr>
              <w:fldChar w:fldCharType="separate"/>
            </w:r>
            <w:r w:rsidR="000A05B0">
              <w:rPr>
                <w:noProof/>
                <w:webHidden/>
              </w:rPr>
              <w:t>6</w:t>
            </w:r>
            <w:r w:rsidR="000A05B0">
              <w:rPr>
                <w:noProof/>
                <w:webHidden/>
              </w:rPr>
              <w:fldChar w:fldCharType="end"/>
            </w:r>
          </w:hyperlink>
        </w:p>
        <w:p w14:paraId="7C9990BC" w14:textId="510E25D2" w:rsidR="000A05B0" w:rsidRDefault="00000000">
          <w:pPr>
            <w:pStyle w:val="TOC2"/>
            <w:tabs>
              <w:tab w:val="right" w:leader="dot" w:pos="9016"/>
            </w:tabs>
            <w:rPr>
              <w:rFonts w:eastAsiaTheme="minorEastAsia"/>
              <w:noProof/>
              <w:kern w:val="2"/>
              <w:lang w:eastAsia="en-GB"/>
              <w14:ligatures w14:val="standardContextual"/>
            </w:rPr>
          </w:pPr>
          <w:hyperlink w:anchor="_Toc159833650" w:history="1">
            <w:r w:rsidR="000A05B0" w:rsidRPr="00F56915">
              <w:rPr>
                <w:rStyle w:val="Hyperlink"/>
                <w:i/>
                <w:iCs/>
                <w:noProof/>
              </w:rPr>
              <w:t>SEE PAST THE OBVIOUS …. LOOK FURTHER, SEE MORE …. THINK WIDER, LOOK FOR THE SIGNS</w:t>
            </w:r>
            <w:r w:rsidR="000A05B0">
              <w:rPr>
                <w:noProof/>
                <w:webHidden/>
              </w:rPr>
              <w:tab/>
            </w:r>
            <w:r w:rsidR="000A05B0">
              <w:rPr>
                <w:noProof/>
                <w:webHidden/>
              </w:rPr>
              <w:fldChar w:fldCharType="begin"/>
            </w:r>
            <w:r w:rsidR="000A05B0">
              <w:rPr>
                <w:noProof/>
                <w:webHidden/>
              </w:rPr>
              <w:instrText xml:space="preserve"> PAGEREF _Toc159833650 \h </w:instrText>
            </w:r>
            <w:r w:rsidR="000A05B0">
              <w:rPr>
                <w:noProof/>
                <w:webHidden/>
              </w:rPr>
            </w:r>
            <w:r w:rsidR="000A05B0">
              <w:rPr>
                <w:noProof/>
                <w:webHidden/>
              </w:rPr>
              <w:fldChar w:fldCharType="separate"/>
            </w:r>
            <w:r w:rsidR="000A05B0">
              <w:rPr>
                <w:noProof/>
                <w:webHidden/>
              </w:rPr>
              <w:t>6</w:t>
            </w:r>
            <w:r w:rsidR="000A05B0">
              <w:rPr>
                <w:noProof/>
                <w:webHidden/>
              </w:rPr>
              <w:fldChar w:fldCharType="end"/>
            </w:r>
          </w:hyperlink>
        </w:p>
        <w:p w14:paraId="2F6EB1AF" w14:textId="2A5282A5" w:rsidR="00C8362E" w:rsidRDefault="00C8362E">
          <w:r>
            <w:rPr>
              <w:b/>
              <w:bCs/>
              <w:noProof/>
            </w:rPr>
            <w:fldChar w:fldCharType="end"/>
          </w:r>
        </w:p>
      </w:sdtContent>
    </w:sdt>
    <w:p w14:paraId="0410B778" w14:textId="77777777" w:rsidR="00253A51" w:rsidRDefault="00253A51" w:rsidP="00253A51"/>
    <w:p w14:paraId="2626720A" w14:textId="77777777" w:rsidR="00C8362E" w:rsidRDefault="00C8362E" w:rsidP="00253A51"/>
    <w:p w14:paraId="7186716D" w14:textId="77777777" w:rsidR="00C8362E" w:rsidRDefault="00C8362E" w:rsidP="00253A51"/>
    <w:p w14:paraId="261990EE" w14:textId="77777777" w:rsidR="00C8362E" w:rsidRDefault="00C8362E" w:rsidP="00253A51"/>
    <w:p w14:paraId="138F1976" w14:textId="77777777" w:rsidR="00C8362E" w:rsidRDefault="00C8362E" w:rsidP="00253A51"/>
    <w:p w14:paraId="4EC85084" w14:textId="77777777" w:rsidR="00C8362E" w:rsidRDefault="00C8362E" w:rsidP="00253A51"/>
    <w:p w14:paraId="776BCF7D" w14:textId="77777777" w:rsidR="00C55BDF" w:rsidRDefault="00C55BDF" w:rsidP="00253A51"/>
    <w:p w14:paraId="62A163BB" w14:textId="77777777" w:rsidR="00C8362E" w:rsidRDefault="00C8362E" w:rsidP="00253A51"/>
    <w:p w14:paraId="105B21C1" w14:textId="77777777" w:rsidR="00253A51" w:rsidRDefault="00253A51" w:rsidP="0077296E">
      <w:pPr>
        <w:pStyle w:val="Heading2"/>
        <w:rPr>
          <w:spacing w:val="2"/>
          <w:w w:val="111"/>
        </w:rPr>
      </w:pPr>
      <w:bookmarkStart w:id="0" w:name="_Toc159833640"/>
      <w:r>
        <w:rPr>
          <w:w w:val="111"/>
        </w:rPr>
        <w:lastRenderedPageBreak/>
        <w:t>What</w:t>
      </w:r>
      <w:r>
        <w:rPr>
          <w:spacing w:val="2"/>
          <w:w w:val="111"/>
        </w:rPr>
        <w:t xml:space="preserve"> </w:t>
      </w:r>
      <w:r>
        <w:rPr>
          <w:w w:val="111"/>
        </w:rPr>
        <w:t>do</w:t>
      </w:r>
      <w:r>
        <w:rPr>
          <w:spacing w:val="-5"/>
          <w:w w:val="111"/>
        </w:rPr>
        <w:t xml:space="preserve"> </w:t>
      </w:r>
      <w:r>
        <w:rPr>
          <w:w w:val="111"/>
        </w:rPr>
        <w:t>we</w:t>
      </w:r>
      <w:r>
        <w:rPr>
          <w:spacing w:val="2"/>
          <w:w w:val="111"/>
        </w:rPr>
        <w:t xml:space="preserve"> </w:t>
      </w:r>
      <w:r>
        <w:rPr>
          <w:w w:val="111"/>
        </w:rPr>
        <w:t>mean</w:t>
      </w:r>
      <w:r>
        <w:rPr>
          <w:spacing w:val="2"/>
          <w:w w:val="111"/>
        </w:rPr>
        <w:t xml:space="preserve"> </w:t>
      </w:r>
      <w:r>
        <w:rPr>
          <w:w w:val="111"/>
        </w:rPr>
        <w:t>by</w:t>
      </w:r>
      <w:r>
        <w:rPr>
          <w:spacing w:val="-7"/>
          <w:w w:val="111"/>
        </w:rPr>
        <w:t xml:space="preserve"> </w:t>
      </w:r>
      <w:r>
        <w:rPr>
          <w:w w:val="111"/>
        </w:rPr>
        <w:t>‘professional</w:t>
      </w:r>
      <w:r>
        <w:rPr>
          <w:spacing w:val="2"/>
          <w:w w:val="111"/>
        </w:rPr>
        <w:t xml:space="preserve"> </w:t>
      </w:r>
      <w:r>
        <w:rPr>
          <w:w w:val="111"/>
        </w:rPr>
        <w:t>curiosity’?</w:t>
      </w:r>
      <w:bookmarkEnd w:id="0"/>
      <w:r>
        <w:rPr>
          <w:spacing w:val="2"/>
          <w:w w:val="111"/>
        </w:rPr>
        <w:t xml:space="preserve"> </w:t>
      </w:r>
    </w:p>
    <w:p w14:paraId="20BA64D3" w14:textId="77777777" w:rsidR="003C4547" w:rsidRDefault="003C4547" w:rsidP="00253A51"/>
    <w:p w14:paraId="132AB492" w14:textId="61201902" w:rsidR="00253A51" w:rsidRDefault="00253A51" w:rsidP="00253A51">
      <w:r>
        <w:t>Professional curiosity is a combination of looking, listening, asking direct questions, checking out and reflecting on information received. It means not taking a single source of information and accepting it at face value. It means testing out your professional hypothesis and</w:t>
      </w:r>
      <w:r w:rsidR="000172F5">
        <w:t xml:space="preserve">, </w:t>
      </w:r>
      <w:r w:rsidR="000172F5">
        <w:rPr>
          <w:rFonts w:ascii="Aptos" w:hAnsi="Aptos"/>
        </w:rPr>
        <w:t xml:space="preserve">making sure you </w:t>
      </w:r>
      <w:r w:rsidR="00BF3EE0">
        <w:rPr>
          <w:rFonts w:ascii="Aptos" w:hAnsi="Aptos"/>
        </w:rPr>
        <w:t>do not</w:t>
      </w:r>
      <w:r w:rsidR="000172F5">
        <w:rPr>
          <w:rFonts w:ascii="Aptos" w:hAnsi="Aptos"/>
        </w:rPr>
        <w:t xml:space="preserve"> go into a situation with an unconscious bias or developing one.</w:t>
      </w:r>
      <w:r>
        <w:t xml:space="preserve"> It means triangulating information from different sources to gain a better understanding of </w:t>
      </w:r>
      <w:r w:rsidR="000A2A6F">
        <w:t>person/family</w:t>
      </w:r>
      <w:r>
        <w:t>/household functioning which, in turn, helps to make predictions about what is likely to happen in the future. It means seeing past the obvious</w:t>
      </w:r>
      <w:r w:rsidR="00AE5D77">
        <w:t xml:space="preserve"> </w:t>
      </w:r>
      <w:r w:rsidR="00F53A59">
        <w:t xml:space="preserve">and initial presentation of the </w:t>
      </w:r>
      <w:r w:rsidR="00EB67FD">
        <w:t>p</w:t>
      </w:r>
      <w:r w:rsidR="00F53A59">
        <w:t xml:space="preserve">erson/family/child/young </w:t>
      </w:r>
      <w:r w:rsidR="00551456">
        <w:t>person</w:t>
      </w:r>
      <w:r w:rsidR="00BF3EE0">
        <w:t xml:space="preserve">. </w:t>
      </w:r>
    </w:p>
    <w:p w14:paraId="685DF524" w14:textId="5F1A5F2D" w:rsidR="00253A51" w:rsidRDefault="00253A51" w:rsidP="00253A51">
      <w:r>
        <w:t xml:space="preserve">Similar terminology has been used in some areas and is known as ‘respectful uncertainty’ (Laming 2003). This means that professionals must remain sceptical of the explanations, </w:t>
      </w:r>
      <w:r w:rsidR="00CE7DB3">
        <w:t>justifications,</w:t>
      </w:r>
      <w:r>
        <w:t xml:space="preserve"> or apologies they may hear. In other words, professionals should think the unthinkable and be respectfully curious.</w:t>
      </w:r>
    </w:p>
    <w:p w14:paraId="77925771" w14:textId="77777777" w:rsidR="00253A51" w:rsidRDefault="00253A51" w:rsidP="00253A51">
      <w:pPr>
        <w:spacing w:after="906"/>
      </w:pPr>
      <w:r>
        <w:t>This is not a new approach and does not mean extra work.</w:t>
      </w:r>
    </w:p>
    <w:p w14:paraId="27012025" w14:textId="129DA576" w:rsidR="003C4547" w:rsidRDefault="00253A51" w:rsidP="0077296E">
      <w:pPr>
        <w:pStyle w:val="Heading2"/>
      </w:pPr>
      <w:bookmarkStart w:id="1" w:name="_Toc159833641"/>
      <w:r>
        <w:t xml:space="preserve">Why is it important in working with </w:t>
      </w:r>
      <w:r w:rsidR="00692BF4">
        <w:t xml:space="preserve">people, </w:t>
      </w:r>
      <w:r>
        <w:t xml:space="preserve">children and their </w:t>
      </w:r>
      <w:r w:rsidR="003C4547">
        <w:t>families?</w:t>
      </w:r>
      <w:bookmarkEnd w:id="1"/>
    </w:p>
    <w:p w14:paraId="3B1645A4" w14:textId="77777777" w:rsidR="00E3445A" w:rsidRDefault="00E3445A" w:rsidP="00E3445A"/>
    <w:p w14:paraId="6C785D1D" w14:textId="053EDBDD" w:rsidR="00C55BDF" w:rsidRDefault="003C4547" w:rsidP="003C4547">
      <w:pPr>
        <w:spacing w:after="907"/>
      </w:pPr>
      <w:r>
        <w:t>Learning from case reviews, both nationally and locally, shows that responding to presenting issues in isolation and a lack of professional curiosity can lead to missed opportunities to identify less obvious indicators of vulnerability or significant harm, and we know that in the worst circumstances this has resulted in death or serious abuse.</w:t>
      </w:r>
    </w:p>
    <w:p w14:paraId="2C4372DC" w14:textId="77777777" w:rsidR="00253A51" w:rsidRDefault="00253A51" w:rsidP="0077296E">
      <w:pPr>
        <w:pStyle w:val="Heading2"/>
      </w:pPr>
      <w:bookmarkStart w:id="2" w:name="_Toc159833642"/>
      <w:r>
        <w:t>Is exercising professional curiosity easy and straight forward?</w:t>
      </w:r>
      <w:bookmarkEnd w:id="2"/>
      <w:r>
        <w:t xml:space="preserve"> </w:t>
      </w:r>
    </w:p>
    <w:p w14:paraId="492C0460" w14:textId="77777777" w:rsidR="003C4547" w:rsidRDefault="003C4547" w:rsidP="00253A51">
      <w:pPr>
        <w:spacing w:after="34"/>
        <w:ind w:left="108"/>
      </w:pPr>
    </w:p>
    <w:p w14:paraId="16981BBD" w14:textId="38E67711" w:rsidR="00253A51" w:rsidRDefault="00253A51" w:rsidP="00253A51">
      <w:pPr>
        <w:rPr>
          <w:rStyle w:val="CommentReference"/>
        </w:rPr>
      </w:pPr>
      <w:r>
        <w:t>Not always. Especially with those</w:t>
      </w:r>
      <w:r w:rsidR="00FB4742">
        <w:t xml:space="preserve"> people </w:t>
      </w:r>
      <w:r>
        <w:t xml:space="preserve">who demonstrate disguised compliance or coercive control. </w:t>
      </w:r>
      <w:r w:rsidR="0028791F">
        <w:t xml:space="preserve">People / </w:t>
      </w:r>
      <w:r>
        <w:t xml:space="preserve">Families can appear to be engaging with professionals but are not able or willing to change </w:t>
      </w:r>
      <w:r w:rsidR="000D2456">
        <w:t>because of</w:t>
      </w:r>
      <w:r>
        <w:t xml:space="preserve"> an intervention. Or certain family members are unable through fear to be open and honest about the family dynamics. It is with these </w:t>
      </w:r>
      <w:r w:rsidR="00A44C5A">
        <w:t>people (</w:t>
      </w:r>
      <w:r>
        <w:t>domestic units/living arrangements</w:t>
      </w:r>
      <w:r w:rsidR="00A44C5A">
        <w:t>)</w:t>
      </w:r>
      <w:r>
        <w:t xml:space="preserve"> </w:t>
      </w:r>
      <w:r w:rsidR="00A53D8B">
        <w:t>and families</w:t>
      </w:r>
      <w:r>
        <w:t xml:space="preserve"> that professionals need to exercise most curiosity.</w:t>
      </w:r>
      <w:r w:rsidR="00A53D8B">
        <w:t xml:space="preserve"> It is acknowledged that this is not always straightforward, and the use of supportive supervision may be important for workers</w:t>
      </w:r>
      <w:r w:rsidR="005054EB">
        <w:t xml:space="preserve"> / </w:t>
      </w:r>
      <w:r w:rsidR="00551456">
        <w:t>staff to</w:t>
      </w:r>
      <w:r w:rsidR="00A53D8B">
        <w:t xml:space="preserve"> reflect on individual </w:t>
      </w:r>
      <w:r w:rsidR="00D93588">
        <w:t>situations</w:t>
      </w:r>
      <w:r w:rsidR="00D93588">
        <w:rPr>
          <w:rStyle w:val="CommentReference"/>
        </w:rPr>
        <w:t xml:space="preserve"> </w:t>
      </w:r>
      <w:r w:rsidR="00D93588" w:rsidRPr="00D93588">
        <w:rPr>
          <w:rStyle w:val="CommentReference"/>
          <w:sz w:val="22"/>
          <w:szCs w:val="22"/>
        </w:rPr>
        <w:t>and</w:t>
      </w:r>
      <w:r w:rsidR="00D93588">
        <w:rPr>
          <w:rStyle w:val="CommentReference"/>
        </w:rPr>
        <w:t xml:space="preserve"> </w:t>
      </w:r>
      <w:r w:rsidR="00A53D8B">
        <w:t xml:space="preserve">encourage that professional curiosity in these </w:t>
      </w:r>
      <w:r w:rsidR="00D93588">
        <w:t>situations</w:t>
      </w:r>
      <w:r w:rsidR="00D93588">
        <w:rPr>
          <w:rStyle w:val="CommentReference"/>
        </w:rPr>
        <w:t>.</w:t>
      </w:r>
    </w:p>
    <w:p w14:paraId="32317246" w14:textId="77777777" w:rsidR="00C55BDF" w:rsidRDefault="00C55BDF" w:rsidP="00253A51"/>
    <w:p w14:paraId="646CDFC6" w14:textId="77777777" w:rsidR="00253A51" w:rsidRDefault="00253A51" w:rsidP="0077296E">
      <w:pPr>
        <w:pStyle w:val="Heading2"/>
      </w:pPr>
      <w:bookmarkStart w:id="3" w:name="_Toc159833643"/>
      <w:r>
        <w:t>What is disguised compliance?</w:t>
      </w:r>
      <w:bookmarkEnd w:id="3"/>
    </w:p>
    <w:p w14:paraId="3FD19F06" w14:textId="77777777" w:rsidR="00253A51" w:rsidRDefault="00253A51" w:rsidP="00253A51"/>
    <w:p w14:paraId="67CE78D4" w14:textId="1B03B303" w:rsidR="00253A51" w:rsidRDefault="00253A51" w:rsidP="00253A51">
      <w:pPr>
        <w:ind w:right="403"/>
      </w:pPr>
      <w:r>
        <w:t>This can occur when individuals want to draw professional’s attention away from possible harm. It is often a theme in</w:t>
      </w:r>
      <w:r w:rsidR="007A0307">
        <w:t xml:space="preserve"> </w:t>
      </w:r>
      <w:r w:rsidR="009D5A0C">
        <w:t>Adult Safeguarding</w:t>
      </w:r>
      <w:r w:rsidR="00B763D2">
        <w:t xml:space="preserve"> Review </w:t>
      </w:r>
      <w:r w:rsidR="007A0307">
        <w:t>and Children</w:t>
      </w:r>
      <w:r w:rsidR="007A0307" w:rsidRPr="187D73AA">
        <w:rPr>
          <w:strike/>
        </w:rPr>
        <w:t xml:space="preserve"> </w:t>
      </w:r>
      <w:r>
        <w:t xml:space="preserve">Case Reviews. Disguised compliance can often </w:t>
      </w:r>
      <w:r w:rsidR="00D8358B">
        <w:t>prevent,</w:t>
      </w:r>
      <w:r>
        <w:t xml:space="preserve"> or delay understanding of the severity of harm and can cause </w:t>
      </w:r>
      <w:r w:rsidR="00B763D2">
        <w:t xml:space="preserve">situation </w:t>
      </w:r>
      <w:r>
        <w:t>to drift.</w:t>
      </w:r>
    </w:p>
    <w:p w14:paraId="76FE3A13" w14:textId="77777777" w:rsidR="00253A51" w:rsidRDefault="00253A51" w:rsidP="0077296E">
      <w:r>
        <w:t xml:space="preserve">For example: </w:t>
      </w:r>
    </w:p>
    <w:p w14:paraId="1206DBAC" w14:textId="77777777" w:rsidR="00253A51" w:rsidRDefault="00253A51" w:rsidP="00CE7DB3">
      <w:pPr>
        <w:pStyle w:val="ListParagraph"/>
        <w:numPr>
          <w:ilvl w:val="0"/>
          <w:numId w:val="30"/>
        </w:numPr>
        <w:spacing w:after="151" w:line="261" w:lineRule="auto"/>
      </w:pPr>
      <w:r>
        <w:lastRenderedPageBreak/>
        <w:t xml:space="preserve">There may be no significant change despite significant input from professionals. </w:t>
      </w:r>
    </w:p>
    <w:p w14:paraId="2C261733" w14:textId="571D43BC" w:rsidR="00253A51" w:rsidRDefault="00253A51" w:rsidP="00CE7DB3">
      <w:pPr>
        <w:pStyle w:val="ListParagraph"/>
        <w:numPr>
          <w:ilvl w:val="0"/>
          <w:numId w:val="30"/>
        </w:numPr>
        <w:spacing w:after="151" w:line="261" w:lineRule="auto"/>
      </w:pPr>
      <w:r>
        <w:t xml:space="preserve">The </w:t>
      </w:r>
      <w:r w:rsidRPr="007A0307">
        <w:t>individuals</w:t>
      </w:r>
      <w:r>
        <w:t xml:space="preserve"> account may differ from that of other household members / parents/carers. </w:t>
      </w:r>
    </w:p>
    <w:p w14:paraId="4C54BE77" w14:textId="2804F1DB" w:rsidR="00253A51" w:rsidRDefault="000259A8" w:rsidP="00CE7DB3">
      <w:pPr>
        <w:pStyle w:val="ListParagraph"/>
        <w:numPr>
          <w:ilvl w:val="0"/>
          <w:numId w:val="30"/>
        </w:numPr>
        <w:spacing w:after="151" w:line="261" w:lineRule="auto"/>
      </w:pPr>
      <w:r>
        <w:t>L</w:t>
      </w:r>
      <w:r w:rsidR="00253A51">
        <w:t xml:space="preserve">ittle effort into making agreed changes work. </w:t>
      </w:r>
    </w:p>
    <w:p w14:paraId="6A1BCB3F" w14:textId="2204899F" w:rsidR="00253A51" w:rsidRDefault="00D8358B" w:rsidP="00CE7DB3">
      <w:pPr>
        <w:pStyle w:val="ListParagraph"/>
        <w:numPr>
          <w:ilvl w:val="0"/>
          <w:numId w:val="30"/>
        </w:numPr>
        <w:spacing w:after="151" w:line="261" w:lineRule="auto"/>
      </w:pPr>
      <w:r>
        <w:t>People</w:t>
      </w:r>
      <w:r w:rsidR="00253A51" w:rsidRPr="00CE7DB3">
        <w:t xml:space="preserve"> / family and household members</w:t>
      </w:r>
      <w:r w:rsidR="00253A51">
        <w:t xml:space="preserve"> predominantly focus on their or other issues to distract professionals from what is happening</w:t>
      </w:r>
      <w:r w:rsidR="000259A8">
        <w:t>.</w:t>
      </w:r>
    </w:p>
    <w:p w14:paraId="47511EEE" w14:textId="1B9D3C60" w:rsidR="00253A51" w:rsidRPr="002D3CCB" w:rsidRDefault="000259A8" w:rsidP="00CE7DB3">
      <w:pPr>
        <w:pStyle w:val="ListParagraph"/>
        <w:numPr>
          <w:ilvl w:val="0"/>
          <w:numId w:val="30"/>
        </w:numPr>
        <w:spacing w:after="285" w:line="261" w:lineRule="auto"/>
      </w:pPr>
      <w:r>
        <w:t>B</w:t>
      </w:r>
      <w:r w:rsidR="00253A51">
        <w:t xml:space="preserve">ehaviours may distract professionals from focussing on </w:t>
      </w:r>
      <w:r w:rsidR="00253A51" w:rsidRPr="002D3CCB">
        <w:t>the child or adult.</w:t>
      </w:r>
      <w:r w:rsidR="00253A51" w:rsidRPr="00CE7DB3">
        <w:rPr>
          <w:strike/>
        </w:rPr>
        <w:t xml:space="preserve"> </w:t>
      </w:r>
    </w:p>
    <w:p w14:paraId="0E1C71A5" w14:textId="77777777" w:rsidR="00253A51" w:rsidRDefault="00253A51" w:rsidP="00253A51">
      <w:pPr>
        <w:spacing w:after="285"/>
        <w:rPr>
          <w:strike/>
        </w:rPr>
      </w:pPr>
    </w:p>
    <w:p w14:paraId="744090F8" w14:textId="06233145" w:rsidR="00253A51" w:rsidRDefault="00253A51" w:rsidP="0077296E">
      <w:pPr>
        <w:pStyle w:val="Heading2"/>
      </w:pPr>
      <w:bookmarkStart w:id="4" w:name="_Toc159833644"/>
      <w:r>
        <w:t xml:space="preserve">What can you do about </w:t>
      </w:r>
      <w:r w:rsidR="00614868">
        <w:t>it?</w:t>
      </w:r>
      <w:bookmarkEnd w:id="4"/>
    </w:p>
    <w:p w14:paraId="2CB4BE2D" w14:textId="77777777" w:rsidR="0077296E" w:rsidRPr="0077296E" w:rsidRDefault="0077296E" w:rsidP="0077296E">
      <w:pPr>
        <w:rPr>
          <w:lang w:eastAsia="en-GB"/>
        </w:rPr>
      </w:pPr>
    </w:p>
    <w:p w14:paraId="6C06659D" w14:textId="7035C763" w:rsidR="00253A51" w:rsidRDefault="00253A51" w:rsidP="00CE7DB3">
      <w:pPr>
        <w:pStyle w:val="ListParagraph"/>
        <w:numPr>
          <w:ilvl w:val="0"/>
          <w:numId w:val="31"/>
        </w:numPr>
        <w:spacing w:after="151" w:line="261" w:lineRule="auto"/>
      </w:pPr>
      <w:r>
        <w:t xml:space="preserve">Question your own assumptions about how </w:t>
      </w:r>
      <w:r w:rsidR="004D3C79">
        <w:t xml:space="preserve">people </w:t>
      </w:r>
      <w:r w:rsidRPr="002710E3">
        <w:t>and</w:t>
      </w:r>
      <w:r>
        <w:t xml:space="preserve"> </w:t>
      </w:r>
      <w:r w:rsidR="005C6ABF">
        <w:t>family’s</w:t>
      </w:r>
      <w:r>
        <w:t xml:space="preserve"> function and guard against over optimism. Sometimes practitioners are over optimistic about progress and ability to care for the child / </w:t>
      </w:r>
      <w:r w:rsidRPr="002710E3">
        <w:t>adult</w:t>
      </w:r>
      <w:r>
        <w:t xml:space="preserve"> or their promises to engage with services. Rationalising behaviour is also common – for example failure to engage with services as a matter of</w:t>
      </w:r>
      <w:r w:rsidR="00944494">
        <w:t xml:space="preserve"> </w:t>
      </w:r>
      <w:r w:rsidRPr="002710E3">
        <w:t>choice</w:t>
      </w:r>
      <w:r>
        <w:t xml:space="preserve"> rather than </w:t>
      </w:r>
      <w:r w:rsidR="002710E3">
        <w:t>non-compliance.</w:t>
      </w:r>
    </w:p>
    <w:p w14:paraId="4C752B0D" w14:textId="1C291C2E" w:rsidR="00253A51" w:rsidRDefault="00253A51" w:rsidP="00CE7DB3">
      <w:pPr>
        <w:pStyle w:val="ListParagraph"/>
        <w:numPr>
          <w:ilvl w:val="0"/>
          <w:numId w:val="31"/>
        </w:numPr>
        <w:spacing w:after="151" w:line="261" w:lineRule="auto"/>
      </w:pPr>
      <w:r>
        <w:t xml:space="preserve">Observe what is being said but also remember to look for non-verbal cues e.g. body language and </w:t>
      </w:r>
      <w:r w:rsidR="005A28AC">
        <w:t xml:space="preserve">carer and cared for </w:t>
      </w:r>
      <w:r>
        <w:t xml:space="preserve">interactions. </w:t>
      </w:r>
    </w:p>
    <w:p w14:paraId="460164AB" w14:textId="77777777" w:rsidR="00253A51" w:rsidRDefault="00253A51" w:rsidP="00CE7DB3">
      <w:pPr>
        <w:pStyle w:val="ListParagraph"/>
        <w:numPr>
          <w:ilvl w:val="0"/>
          <w:numId w:val="31"/>
        </w:numPr>
        <w:spacing w:after="151" w:line="261" w:lineRule="auto"/>
      </w:pPr>
      <w:r>
        <w:t xml:space="preserve">Keep detailed records and build up a chronology - this will help with looking for patterns of noncompliance. </w:t>
      </w:r>
    </w:p>
    <w:p w14:paraId="3E7FD0E2" w14:textId="2A06C5A4" w:rsidR="00253A51" w:rsidRDefault="00253A51" w:rsidP="00CE7DB3">
      <w:pPr>
        <w:pStyle w:val="ListParagraph"/>
        <w:numPr>
          <w:ilvl w:val="0"/>
          <w:numId w:val="31"/>
        </w:numPr>
        <w:spacing w:after="151" w:line="261" w:lineRule="auto"/>
      </w:pPr>
      <w:r>
        <w:t>Look at previous records to identify patterns of behaviour/engagement</w:t>
      </w:r>
      <w:r w:rsidR="0036004B">
        <w:t xml:space="preserve">, including </w:t>
      </w:r>
      <w:r w:rsidR="0040171A">
        <w:t>our partnerships experience of behaviours and engagement</w:t>
      </w:r>
      <w:r>
        <w:t>. Remember that previous history is the best predictor of future behaviour</w:t>
      </w:r>
      <w:r w:rsidR="000D6008">
        <w:t>, are we the best agency to facilitate the engagement.</w:t>
      </w:r>
    </w:p>
    <w:p w14:paraId="487D42FF" w14:textId="062F5B53" w:rsidR="00253A51" w:rsidRDefault="00253A51" w:rsidP="00CE7DB3">
      <w:pPr>
        <w:pStyle w:val="ListParagraph"/>
        <w:numPr>
          <w:ilvl w:val="0"/>
          <w:numId w:val="31"/>
        </w:numPr>
        <w:spacing w:after="151" w:line="261" w:lineRule="auto"/>
      </w:pPr>
      <w:r>
        <w:t>Recognise how your own feelings (for example tiredness, feeling rushed or illness) might impact on the view of a child/</w:t>
      </w:r>
      <w:r w:rsidR="00D028F2">
        <w:t xml:space="preserve"> person </w:t>
      </w:r>
      <w:r w:rsidR="00DE304F">
        <w:t>or</w:t>
      </w:r>
      <w:r>
        <w:t xml:space="preserve"> family on a given </w:t>
      </w:r>
      <w:r w:rsidR="00614868">
        <w:t>day.</w:t>
      </w:r>
      <w:r>
        <w:t xml:space="preserve"> </w:t>
      </w:r>
    </w:p>
    <w:p w14:paraId="088002C3" w14:textId="2CEAF609" w:rsidR="00253A51" w:rsidRDefault="00253A51" w:rsidP="00CE7DB3">
      <w:pPr>
        <w:pStyle w:val="ListParagraph"/>
        <w:numPr>
          <w:ilvl w:val="0"/>
          <w:numId w:val="31"/>
        </w:numPr>
        <w:spacing w:after="151" w:line="261" w:lineRule="auto"/>
      </w:pPr>
      <w:r>
        <w:t xml:space="preserve">Be willing to have less than ‘comfortable’ interactions with </w:t>
      </w:r>
      <w:r w:rsidR="00614868">
        <w:t xml:space="preserve">people </w:t>
      </w:r>
      <w:r w:rsidR="00614868" w:rsidRPr="00DE304F">
        <w:t>/</w:t>
      </w:r>
      <w:r w:rsidR="00DE304F">
        <w:t xml:space="preserve"> families</w:t>
      </w:r>
      <w:r>
        <w:t xml:space="preserve"> when this is </w:t>
      </w:r>
      <w:r w:rsidR="00614868">
        <w:t>necessary.</w:t>
      </w:r>
      <w:r>
        <w:t xml:space="preserve"> </w:t>
      </w:r>
    </w:p>
    <w:p w14:paraId="31F6A950" w14:textId="748983FA" w:rsidR="00253A51" w:rsidRDefault="00253A51" w:rsidP="00CE7DB3">
      <w:pPr>
        <w:pStyle w:val="ListParagraph"/>
        <w:numPr>
          <w:ilvl w:val="0"/>
          <w:numId w:val="31"/>
        </w:numPr>
        <w:spacing w:after="151" w:line="261" w:lineRule="auto"/>
      </w:pPr>
      <w:r>
        <w:t xml:space="preserve">Address any professional anxiety about how hostile or resistant </w:t>
      </w:r>
      <w:r w:rsidR="00614868">
        <w:t xml:space="preserve">people </w:t>
      </w:r>
      <w:r w:rsidR="00614868" w:rsidRPr="00DE304F">
        <w:t>/</w:t>
      </w:r>
      <w:r w:rsidR="00DE304F" w:rsidRPr="00DE304F">
        <w:t xml:space="preserve"> families</w:t>
      </w:r>
      <w:r>
        <w:t xml:space="preserve"> might react to being asked direct or difficult questions – get support if </w:t>
      </w:r>
      <w:r w:rsidR="00DE304F">
        <w:t>needed.</w:t>
      </w:r>
    </w:p>
    <w:p w14:paraId="5ECA3DEC" w14:textId="5FB11A66" w:rsidR="00253A51" w:rsidRDefault="00253A51" w:rsidP="00CE7DB3">
      <w:pPr>
        <w:pStyle w:val="ListParagraph"/>
        <w:numPr>
          <w:ilvl w:val="0"/>
          <w:numId w:val="31"/>
        </w:numPr>
        <w:spacing w:after="151" w:line="261" w:lineRule="auto"/>
      </w:pPr>
      <w:r>
        <w:t>Remain open minded and expect the unexpected</w:t>
      </w:r>
      <w:r w:rsidR="00771C89">
        <w:t xml:space="preserve">, utilising </w:t>
      </w:r>
      <w:r w:rsidR="000D2456">
        <w:t>all</w:t>
      </w:r>
      <w:r w:rsidR="00771C89">
        <w:t xml:space="preserve"> </w:t>
      </w:r>
      <w:r w:rsidR="000B2FFD">
        <w:t>your</w:t>
      </w:r>
      <w:r w:rsidR="00771C89">
        <w:t xml:space="preserve"> senses including gut feeling</w:t>
      </w:r>
      <w:r w:rsidR="000B2FFD">
        <w:t xml:space="preserve">, and you may only have one piece of the </w:t>
      </w:r>
      <w:r w:rsidR="00614868">
        <w:t>‘</w:t>
      </w:r>
      <w:r w:rsidR="00D52077">
        <w:t>jigsaw</w:t>
      </w:r>
      <w:r w:rsidR="007E095B">
        <w:t>.’</w:t>
      </w:r>
      <w:r w:rsidR="000B2FFD">
        <w:t xml:space="preserve"> </w:t>
      </w:r>
    </w:p>
    <w:p w14:paraId="2F206C01" w14:textId="057BFD1D" w:rsidR="00B745CC" w:rsidRDefault="00B745CC" w:rsidP="00CE7DB3">
      <w:pPr>
        <w:pStyle w:val="ListParagraph"/>
        <w:numPr>
          <w:ilvl w:val="0"/>
          <w:numId w:val="31"/>
        </w:numPr>
        <w:spacing w:after="151" w:line="261" w:lineRule="auto"/>
      </w:pPr>
      <w:r>
        <w:t xml:space="preserve">Seek guidance from safeguarding </w:t>
      </w:r>
      <w:r w:rsidR="00614868">
        <w:t>leads.</w:t>
      </w:r>
      <w:r>
        <w:t xml:space="preserve"> </w:t>
      </w:r>
    </w:p>
    <w:p w14:paraId="0FB67B1A" w14:textId="5CFE7985" w:rsidR="00253A51" w:rsidRDefault="00253A51" w:rsidP="00CE7DB3">
      <w:pPr>
        <w:pStyle w:val="ListParagraph"/>
        <w:numPr>
          <w:ilvl w:val="0"/>
          <w:numId w:val="31"/>
        </w:numPr>
        <w:spacing w:after="151" w:line="261" w:lineRule="auto"/>
      </w:pPr>
      <w:r>
        <w:t xml:space="preserve">Appreciate that respectful scepticism and challenge are healthy – it is ok to question what you are </w:t>
      </w:r>
      <w:r w:rsidR="00DE304F">
        <w:t>told.</w:t>
      </w:r>
      <w:r>
        <w:t xml:space="preserve"> </w:t>
      </w:r>
    </w:p>
    <w:p w14:paraId="669D4B4A" w14:textId="0E550E9C" w:rsidR="00253A51" w:rsidRDefault="00253A51" w:rsidP="00CE7DB3">
      <w:pPr>
        <w:pStyle w:val="ListParagraph"/>
        <w:numPr>
          <w:ilvl w:val="0"/>
          <w:numId w:val="31"/>
        </w:numPr>
        <w:spacing w:after="151" w:line="261" w:lineRule="auto"/>
      </w:pPr>
      <w:r>
        <w:t xml:space="preserve">Ensure you </w:t>
      </w:r>
      <w:r w:rsidR="00BF3EE0">
        <w:t>can</w:t>
      </w:r>
      <w:r>
        <w:t xml:space="preserve"> recognise disguised </w:t>
      </w:r>
      <w:r w:rsidR="00DE304F">
        <w:t>compliance.</w:t>
      </w:r>
      <w:r>
        <w:t xml:space="preserve"> </w:t>
      </w:r>
    </w:p>
    <w:p w14:paraId="3B5E5496" w14:textId="7DA31ECB" w:rsidR="00253A51" w:rsidRDefault="00253A51" w:rsidP="00CE7DB3">
      <w:pPr>
        <w:pStyle w:val="ListParagraph"/>
        <w:numPr>
          <w:ilvl w:val="0"/>
          <w:numId w:val="31"/>
        </w:numPr>
        <w:spacing w:after="151" w:line="261" w:lineRule="auto"/>
      </w:pPr>
      <w:r>
        <w:t>Understand the impact of coercive control on the behaviour and responses of family members</w:t>
      </w:r>
      <w:r w:rsidR="00DE304F">
        <w:t>.</w:t>
      </w:r>
    </w:p>
    <w:p w14:paraId="2CDFDE41" w14:textId="648CE463" w:rsidR="00253A51" w:rsidRDefault="00253A51" w:rsidP="00CE7DB3">
      <w:pPr>
        <w:pStyle w:val="ListParagraph"/>
        <w:numPr>
          <w:ilvl w:val="0"/>
          <w:numId w:val="31"/>
        </w:numPr>
        <w:spacing w:after="151" w:line="261" w:lineRule="auto"/>
      </w:pPr>
      <w:r>
        <w:t>Understand the cumulative impact</w:t>
      </w:r>
      <w:r w:rsidR="00DE304F">
        <w:t xml:space="preserve">, </w:t>
      </w:r>
      <w:r>
        <w:t xml:space="preserve">multiple or combined risk factors, </w:t>
      </w:r>
      <w:r w:rsidR="00614868">
        <w:t>e.g.,</w:t>
      </w:r>
      <w:r>
        <w:t xml:space="preserve"> domestic abuse, drug/alcohol misuse,</w:t>
      </w:r>
      <w:r w:rsidR="00DE304F" w:rsidRPr="00DE304F">
        <w:t xml:space="preserve"> </w:t>
      </w:r>
      <w:r>
        <w:t xml:space="preserve">mental health (previously referred to as ‘toxic mix’) </w:t>
      </w:r>
    </w:p>
    <w:p w14:paraId="235E1C56" w14:textId="3340C43A" w:rsidR="00253A51" w:rsidRDefault="00253A51" w:rsidP="00CE7DB3">
      <w:pPr>
        <w:pStyle w:val="ListParagraph"/>
        <w:numPr>
          <w:ilvl w:val="0"/>
          <w:numId w:val="31"/>
        </w:numPr>
        <w:spacing w:after="151" w:line="261" w:lineRule="auto"/>
      </w:pPr>
      <w:r>
        <w:t>Ensure that your practice is reflective and that you have access to good quality supervision</w:t>
      </w:r>
      <w:r w:rsidR="002E638B">
        <w:t xml:space="preserve"> </w:t>
      </w:r>
      <w:r w:rsidR="00B85856">
        <w:t>(encouragement</w:t>
      </w:r>
      <w:r w:rsidR="002E638B">
        <w:t xml:space="preserve"> to refer </w:t>
      </w:r>
      <w:r w:rsidR="002E638B">
        <w:rPr>
          <w:rFonts w:eastAsia="Times New Roman"/>
        </w:rPr>
        <w:t>‘If it doesn’t feel right, it probably isn’t right!’)</w:t>
      </w:r>
    </w:p>
    <w:p w14:paraId="210AD8C6" w14:textId="46888F59" w:rsidR="00244E04" w:rsidRDefault="00244E04" w:rsidP="00CE7DB3">
      <w:pPr>
        <w:pStyle w:val="ListParagraph"/>
        <w:numPr>
          <w:ilvl w:val="0"/>
          <w:numId w:val="31"/>
        </w:numPr>
        <w:spacing w:after="151" w:line="261" w:lineRule="auto"/>
      </w:pPr>
      <w:r w:rsidRPr="00244E04">
        <w:t xml:space="preserve">As a supervisor – ensure you are asking curious questions, drawing the practitioners thought processes and analysis of the case into a realm of curiosity and respectful </w:t>
      </w:r>
      <w:r w:rsidR="00B85856" w:rsidRPr="00244E04">
        <w:t>scepticism.</w:t>
      </w:r>
    </w:p>
    <w:p w14:paraId="56DC3A84" w14:textId="0354C061" w:rsidR="000736BE" w:rsidRDefault="00E94025" w:rsidP="00501CB2">
      <w:pPr>
        <w:pStyle w:val="ListParagraph"/>
        <w:numPr>
          <w:ilvl w:val="0"/>
          <w:numId w:val="31"/>
        </w:numPr>
      </w:pPr>
      <w:r>
        <w:lastRenderedPageBreak/>
        <w:t>Li</w:t>
      </w:r>
      <w:r w:rsidR="000736BE">
        <w:t>nking in with other professionals / services to share and explore information</w:t>
      </w:r>
      <w:r w:rsidR="007F085E">
        <w:t xml:space="preserve">, </w:t>
      </w:r>
      <w:r w:rsidR="000736BE">
        <w:t xml:space="preserve">discussing </w:t>
      </w:r>
      <w:r w:rsidR="007F085E">
        <w:t xml:space="preserve">information </w:t>
      </w:r>
      <w:r w:rsidR="00B85856">
        <w:t>with other</w:t>
      </w:r>
      <w:r w:rsidR="000736BE">
        <w:t xml:space="preserve"> professionals who know</w:t>
      </w:r>
      <w:r w:rsidR="000B2FFD">
        <w:t>s</w:t>
      </w:r>
      <w:r w:rsidR="000736BE">
        <w:t xml:space="preserve"> the </w:t>
      </w:r>
      <w:r w:rsidR="00614868">
        <w:t>person /</w:t>
      </w:r>
      <w:r w:rsidR="000736BE">
        <w:t xml:space="preserve"> child / family who may </w:t>
      </w:r>
      <w:r w:rsidR="000B2FFD">
        <w:t xml:space="preserve">share the same concerns and </w:t>
      </w:r>
      <w:r w:rsidR="000736BE">
        <w:t>feelings</w:t>
      </w:r>
      <w:r w:rsidR="00BF3EE0">
        <w:t xml:space="preserve">. </w:t>
      </w:r>
      <w:r w:rsidR="00AE6918">
        <w:t>(focusing on evidence/fact/responses as opposed to solely on assumption/opinion) effectively rationalising why you have raised concerns and more importantly what you have done around these concerns (who they have spoken to, raised it with)</w:t>
      </w:r>
    </w:p>
    <w:p w14:paraId="6CEC7D63" w14:textId="77777777" w:rsidR="0077296E" w:rsidRDefault="0077296E" w:rsidP="0077296E">
      <w:pPr>
        <w:pStyle w:val="ListParagraph"/>
        <w:spacing w:after="151" w:line="261" w:lineRule="auto"/>
        <w:ind w:left="833"/>
      </w:pPr>
    </w:p>
    <w:p w14:paraId="6C71D5F9" w14:textId="2A236C83" w:rsidR="00253A51" w:rsidRDefault="00253A51" w:rsidP="0077296E">
      <w:pPr>
        <w:pStyle w:val="Heading2"/>
      </w:pPr>
      <w:bookmarkStart w:id="5" w:name="_Toc159833645"/>
      <w:r>
        <w:t xml:space="preserve">Keep the </w:t>
      </w:r>
      <w:r w:rsidR="00614868">
        <w:t>focus.</w:t>
      </w:r>
      <w:bookmarkEnd w:id="5"/>
      <w:r>
        <w:t xml:space="preserve"> </w:t>
      </w:r>
    </w:p>
    <w:p w14:paraId="5400D8AB" w14:textId="77777777" w:rsidR="0077296E" w:rsidRPr="0077296E" w:rsidRDefault="0077296E" w:rsidP="0077296E">
      <w:pPr>
        <w:rPr>
          <w:lang w:eastAsia="en-GB"/>
        </w:rPr>
      </w:pPr>
    </w:p>
    <w:p w14:paraId="662A9D47" w14:textId="11A75833" w:rsidR="00253A51" w:rsidRDefault="00253A51" w:rsidP="00231940">
      <w:pPr>
        <w:pStyle w:val="ListParagraph"/>
        <w:numPr>
          <w:ilvl w:val="0"/>
          <w:numId w:val="32"/>
        </w:numPr>
        <w:spacing w:after="151" w:line="261" w:lineRule="auto"/>
      </w:pPr>
      <w:r>
        <w:t xml:space="preserve">Remain focused at all times. </w:t>
      </w:r>
    </w:p>
    <w:p w14:paraId="0BE09552" w14:textId="69E3E44E" w:rsidR="00253A51" w:rsidRDefault="00253A51" w:rsidP="00231940">
      <w:pPr>
        <w:pStyle w:val="ListParagraph"/>
        <w:numPr>
          <w:ilvl w:val="0"/>
          <w:numId w:val="32"/>
        </w:numPr>
        <w:spacing w:after="151" w:line="261" w:lineRule="auto"/>
      </w:pPr>
      <w:r>
        <w:t>Look to uncover the reality of the circumstances talk to the child (ren)</w:t>
      </w:r>
      <w:r w:rsidR="00DE304F">
        <w:t xml:space="preserve"> / adult</w:t>
      </w:r>
      <w:r>
        <w:t xml:space="preserve">. What is it like to be </w:t>
      </w:r>
      <w:r w:rsidR="00D55D0C">
        <w:t>a person or adult l</w:t>
      </w:r>
      <w:r>
        <w:t>iving in that household?</w:t>
      </w:r>
    </w:p>
    <w:p w14:paraId="41CD2D2D" w14:textId="131F23A2" w:rsidR="00253A51" w:rsidRDefault="00253A51" w:rsidP="00231940">
      <w:pPr>
        <w:pStyle w:val="ListParagraph"/>
        <w:numPr>
          <w:ilvl w:val="0"/>
          <w:numId w:val="32"/>
        </w:numPr>
        <w:spacing w:after="151" w:line="261" w:lineRule="auto"/>
      </w:pPr>
      <w:r>
        <w:t>When a</w:t>
      </w:r>
      <w:r w:rsidR="00A24C7D">
        <w:t xml:space="preserve">n </w:t>
      </w:r>
      <w:r>
        <w:t>important appointmen</w:t>
      </w:r>
      <w:r w:rsidRPr="00A24C7D">
        <w:t>t</w:t>
      </w:r>
      <w:r w:rsidR="00A24C7D" w:rsidRPr="00A24C7D">
        <w:t xml:space="preserve"> (</w:t>
      </w:r>
      <w:r w:rsidRPr="00A24C7D">
        <w:t>s</w:t>
      </w:r>
      <w:r w:rsidR="00A24C7D" w:rsidRPr="00A24C7D">
        <w:t>)</w:t>
      </w:r>
      <w:r w:rsidRPr="00A24C7D">
        <w:t xml:space="preserve"> </w:t>
      </w:r>
      <w:r w:rsidR="00231940">
        <w:t xml:space="preserve">is / </w:t>
      </w:r>
      <w:r w:rsidR="007003ED">
        <w:t>are</w:t>
      </w:r>
      <w:r w:rsidRPr="00A24C7D">
        <w:t xml:space="preserve"> missed (e.g. with health providers</w:t>
      </w:r>
      <w:r w:rsidR="00A24C7D" w:rsidRPr="00A24C7D">
        <w:t>, employment, education</w:t>
      </w:r>
      <w:r w:rsidRPr="00A24C7D">
        <w:t>) remember that this may not be a choice.</w:t>
      </w:r>
      <w:r>
        <w:t xml:space="preserve"> </w:t>
      </w:r>
    </w:p>
    <w:p w14:paraId="774AEEA3" w14:textId="31D57FB2" w:rsidR="00253A51" w:rsidRPr="00BB369B" w:rsidRDefault="00253A51" w:rsidP="00231940">
      <w:pPr>
        <w:pStyle w:val="ListParagraph"/>
        <w:ind w:left="833"/>
      </w:pPr>
      <w:r>
        <w:t>Appointments not attended are potential missed opportunity to engage in support that is required to meet their needs</w:t>
      </w:r>
      <w:r w:rsidR="00A24C7D">
        <w:t>.</w:t>
      </w:r>
      <w:r w:rsidR="00834159">
        <w:t xml:space="preserve"> </w:t>
      </w:r>
      <w:r w:rsidR="00AC2269" w:rsidRPr="187D73AA">
        <w:rPr>
          <w:rFonts w:eastAsia="Times New Roman"/>
        </w:rPr>
        <w:t>W</w:t>
      </w:r>
      <w:r w:rsidR="00834159" w:rsidRPr="187D73AA">
        <w:rPr>
          <w:rFonts w:eastAsia="Times New Roman"/>
        </w:rPr>
        <w:t xml:space="preserve">e need to consider the impact on the </w:t>
      </w:r>
      <w:r w:rsidR="00DC789E" w:rsidRPr="187D73AA">
        <w:rPr>
          <w:rFonts w:eastAsia="Times New Roman"/>
        </w:rPr>
        <w:t>person of</w:t>
      </w:r>
      <w:r w:rsidR="00834159" w:rsidRPr="187D73AA">
        <w:rPr>
          <w:rFonts w:eastAsia="Times New Roman"/>
        </w:rPr>
        <w:t xml:space="preserve"> them missing their appointment and what it could mean to their life. Please follow your services </w:t>
      </w:r>
      <w:commentRangeStart w:id="6"/>
      <w:commentRangeStart w:id="7"/>
      <w:r w:rsidR="00834159" w:rsidRPr="187D73AA">
        <w:rPr>
          <w:rFonts w:eastAsia="Times New Roman"/>
        </w:rPr>
        <w:t xml:space="preserve">‘was not brought’ </w:t>
      </w:r>
      <w:commentRangeEnd w:id="6"/>
      <w:r>
        <w:rPr>
          <w:rStyle w:val="CommentReference"/>
        </w:rPr>
        <w:commentReference w:id="6"/>
      </w:r>
      <w:commentRangeEnd w:id="7"/>
      <w:r w:rsidR="0058575B">
        <w:rPr>
          <w:rStyle w:val="CommentReference"/>
        </w:rPr>
        <w:commentReference w:id="7"/>
      </w:r>
      <w:r w:rsidR="0096022F">
        <w:rPr>
          <w:rFonts w:eastAsia="Times New Roman"/>
        </w:rPr>
        <w:t xml:space="preserve">/ none attendance / engagement </w:t>
      </w:r>
      <w:r w:rsidR="00834159" w:rsidRPr="187D73AA">
        <w:rPr>
          <w:rFonts w:eastAsia="Times New Roman"/>
        </w:rPr>
        <w:t>policy and consider the level of risk / urgency when doing this.</w:t>
      </w:r>
      <w:r w:rsidR="00593BE0" w:rsidRPr="187D73AA">
        <w:rPr>
          <w:rFonts w:eastAsia="Times New Roman"/>
        </w:rPr>
        <w:t xml:space="preserve"> </w:t>
      </w:r>
      <w:r w:rsidR="00231940" w:rsidRPr="187D73AA">
        <w:rPr>
          <w:rFonts w:eastAsia="Times New Roman"/>
        </w:rPr>
        <w:t>(Key</w:t>
      </w:r>
      <w:r w:rsidR="00593BE0">
        <w:t xml:space="preserve"> trigger and requires further research, whether this was intentional, measures taken to negate any risk of missed appointment, history of attendance, impact of missing appointment (concealing children</w:t>
      </w:r>
      <w:r w:rsidR="001A5DF6">
        <w:t xml:space="preserve"> or adults at risk of abuse</w:t>
      </w:r>
      <w:r w:rsidR="00593BE0">
        <w:t xml:space="preserve"> from professionals</w:t>
      </w:r>
      <w:r w:rsidR="000F7585">
        <w:t>))</w:t>
      </w:r>
    </w:p>
    <w:p w14:paraId="6D53577B" w14:textId="3B91CDC9" w:rsidR="00BB369B" w:rsidRDefault="00BB369B" w:rsidP="00231940">
      <w:pPr>
        <w:pStyle w:val="ListParagraph"/>
        <w:numPr>
          <w:ilvl w:val="0"/>
          <w:numId w:val="32"/>
        </w:numPr>
        <w:spacing w:after="906" w:line="261" w:lineRule="auto"/>
      </w:pPr>
      <w:r>
        <w:rPr>
          <w:rFonts w:eastAsia="Times New Roman"/>
        </w:rPr>
        <w:t xml:space="preserve">Checking the </w:t>
      </w:r>
      <w:r w:rsidR="00AE522B">
        <w:rPr>
          <w:rFonts w:eastAsia="Times New Roman"/>
        </w:rPr>
        <w:t>information,</w:t>
      </w:r>
      <w:r>
        <w:rPr>
          <w:rFonts w:eastAsia="Times New Roman"/>
        </w:rPr>
        <w:t xml:space="preserve"> you have been given to corroborate</w:t>
      </w:r>
      <w:r w:rsidR="005569C4">
        <w:rPr>
          <w:rFonts w:eastAsia="Times New Roman"/>
        </w:rPr>
        <w:t xml:space="preserve">, if you are told there is an extensive network such as </w:t>
      </w:r>
      <w:r w:rsidR="00AE522B">
        <w:rPr>
          <w:rFonts w:eastAsia="Times New Roman"/>
        </w:rPr>
        <w:t xml:space="preserve">friends and or, </w:t>
      </w:r>
      <w:r w:rsidR="005569C4">
        <w:rPr>
          <w:rFonts w:eastAsia="Times New Roman"/>
        </w:rPr>
        <w:t xml:space="preserve">family members, have you </w:t>
      </w:r>
      <w:r w:rsidR="003F116E">
        <w:rPr>
          <w:rFonts w:eastAsia="Times New Roman"/>
        </w:rPr>
        <w:t>investigated to check</w:t>
      </w:r>
      <w:r w:rsidR="005569C4">
        <w:rPr>
          <w:rFonts w:eastAsia="Times New Roman"/>
        </w:rPr>
        <w:t xml:space="preserve"> and recorded</w:t>
      </w:r>
      <w:r w:rsidR="003F116E">
        <w:rPr>
          <w:rFonts w:eastAsia="Times New Roman"/>
        </w:rPr>
        <w:t xml:space="preserve"> the outcome</w:t>
      </w:r>
      <w:r w:rsidR="007D26F6">
        <w:rPr>
          <w:rFonts w:eastAsia="Times New Roman"/>
        </w:rPr>
        <w:t>. (</w:t>
      </w:r>
      <w:r w:rsidR="00A75948">
        <w:rPr>
          <w:rFonts w:eastAsia="Times New Roman"/>
        </w:rPr>
        <w:t>w</w:t>
      </w:r>
      <w:r w:rsidR="003F116E">
        <w:rPr>
          <w:rFonts w:eastAsia="Times New Roman"/>
        </w:rPr>
        <w:t>ho</w:t>
      </w:r>
      <w:r w:rsidR="007D26F6">
        <w:rPr>
          <w:rFonts w:eastAsia="Times New Roman"/>
        </w:rPr>
        <w:t xml:space="preserve"> else needs to know this information, has this been shared) </w:t>
      </w:r>
    </w:p>
    <w:p w14:paraId="10B1D482" w14:textId="77777777" w:rsidR="00253A51" w:rsidRDefault="00253A51" w:rsidP="0077296E">
      <w:pPr>
        <w:pStyle w:val="Heading2"/>
      </w:pPr>
      <w:bookmarkStart w:id="8" w:name="_Toc159833646"/>
      <w:r>
        <w:t>Some example questions to ask yourself?</w:t>
      </w:r>
      <w:bookmarkEnd w:id="8"/>
    </w:p>
    <w:p w14:paraId="5075C7A1" w14:textId="77777777" w:rsidR="0077296E" w:rsidRPr="0077296E" w:rsidRDefault="0077296E" w:rsidP="0077296E">
      <w:pPr>
        <w:rPr>
          <w:lang w:eastAsia="en-GB"/>
        </w:rPr>
      </w:pPr>
    </w:p>
    <w:p w14:paraId="416CC484" w14:textId="24910FEF" w:rsidR="00EE5CF9" w:rsidRDefault="00253A51" w:rsidP="0077296E">
      <w:r>
        <w:t xml:space="preserve">Looking </w:t>
      </w:r>
    </w:p>
    <w:p w14:paraId="517ECAA5" w14:textId="4C36CF20" w:rsidR="00253A51" w:rsidRDefault="00253A51" w:rsidP="00CE7DB3">
      <w:pPr>
        <w:pStyle w:val="ListParagraph"/>
        <w:numPr>
          <w:ilvl w:val="0"/>
          <w:numId w:val="33"/>
        </w:numPr>
        <w:spacing w:after="151" w:line="261" w:lineRule="auto"/>
      </w:pPr>
      <w:r>
        <w:t>Is there anything about what I am seeing in my interaction with t</w:t>
      </w:r>
      <w:r w:rsidRPr="00A24C7D">
        <w:t xml:space="preserve">his </w:t>
      </w:r>
      <w:r w:rsidR="00231940">
        <w:t xml:space="preserve">person </w:t>
      </w:r>
      <w:r w:rsidR="00D52077">
        <w:t xml:space="preserve">(people) </w:t>
      </w:r>
      <w:r w:rsidR="00D52077" w:rsidRPr="00A24C7D">
        <w:t>/</w:t>
      </w:r>
      <w:r w:rsidR="00A24C7D" w:rsidRPr="00A24C7D">
        <w:t xml:space="preserve"> family</w:t>
      </w:r>
      <w:r w:rsidRPr="00A24C7D">
        <w:t xml:space="preserve"> which prompts questions or makes me feel uneasy or concerned?</w:t>
      </w:r>
      <w:r>
        <w:t xml:space="preserve"> </w:t>
      </w:r>
    </w:p>
    <w:p w14:paraId="0830EC58" w14:textId="527B957F" w:rsidR="00253A51" w:rsidRDefault="00253A51" w:rsidP="00CE7DB3">
      <w:pPr>
        <w:pStyle w:val="ListParagraph"/>
        <w:numPr>
          <w:ilvl w:val="0"/>
          <w:numId w:val="33"/>
        </w:numPr>
        <w:spacing w:after="151" w:line="261" w:lineRule="auto"/>
      </w:pPr>
      <w:r>
        <w:t xml:space="preserve">Am I observing behaviour which is indicative </w:t>
      </w:r>
      <w:r w:rsidRPr="00A24C7D">
        <w:t>of a safeguarding concern</w:t>
      </w:r>
      <w:r w:rsidR="00A24C7D" w:rsidRPr="00A24C7D">
        <w:t xml:space="preserve"> (abuse or neglect</w:t>
      </w:r>
      <w:r w:rsidR="007E095B">
        <w:t xml:space="preserve"> </w:t>
      </w:r>
      <w:r w:rsidR="00A24C7D">
        <w:t>etc</w:t>
      </w:r>
      <w:r w:rsidR="00A24C7D" w:rsidRPr="00A24C7D">
        <w:t>).</w:t>
      </w:r>
    </w:p>
    <w:p w14:paraId="57E79B9F" w14:textId="77777777" w:rsidR="00253A51" w:rsidRDefault="00253A51" w:rsidP="00CE7DB3">
      <w:pPr>
        <w:pStyle w:val="ListParagraph"/>
        <w:numPr>
          <w:ilvl w:val="0"/>
          <w:numId w:val="33"/>
        </w:numPr>
        <w:spacing w:after="285" w:line="261" w:lineRule="auto"/>
      </w:pPr>
      <w:r>
        <w:t xml:space="preserve">Does what I am seeing support or contradict what I am being told? </w:t>
      </w:r>
    </w:p>
    <w:p w14:paraId="6B4A10AE" w14:textId="77777777" w:rsidR="00253A51" w:rsidRDefault="00253A51" w:rsidP="0077296E">
      <w:r>
        <w:t xml:space="preserve">Listening </w:t>
      </w:r>
    </w:p>
    <w:p w14:paraId="136ECEF6" w14:textId="77777777" w:rsidR="00253A51" w:rsidRDefault="00253A51" w:rsidP="00CE7DB3">
      <w:pPr>
        <w:pStyle w:val="ListParagraph"/>
        <w:numPr>
          <w:ilvl w:val="0"/>
          <w:numId w:val="34"/>
        </w:numPr>
        <w:spacing w:after="151" w:line="261" w:lineRule="auto"/>
      </w:pPr>
      <w:r>
        <w:t xml:space="preserve">Am I being told anything which requires further clarification? </w:t>
      </w:r>
    </w:p>
    <w:p w14:paraId="1D066EA3" w14:textId="7F787ED1" w:rsidR="00253A51" w:rsidRDefault="00253A51" w:rsidP="00CE7DB3">
      <w:pPr>
        <w:pStyle w:val="ListParagraph"/>
        <w:numPr>
          <w:ilvl w:val="0"/>
          <w:numId w:val="34"/>
        </w:numPr>
        <w:spacing w:after="151" w:line="261" w:lineRule="auto"/>
      </w:pPr>
      <w:r>
        <w:t xml:space="preserve">Am I concerned about what I am </w:t>
      </w:r>
      <w:r w:rsidRPr="00A24C7D">
        <w:t xml:space="preserve">hearing </w:t>
      </w:r>
      <w:r w:rsidR="00BA0607">
        <w:t xml:space="preserve">people </w:t>
      </w:r>
      <w:r w:rsidR="00A24C7D" w:rsidRPr="00A24C7D">
        <w:t>/ family</w:t>
      </w:r>
      <w:r w:rsidRPr="00A24C7D">
        <w:t xml:space="preserve"> members saying to each other?</w:t>
      </w:r>
      <w:r>
        <w:t xml:space="preserve"> </w:t>
      </w:r>
    </w:p>
    <w:p w14:paraId="1ACF30B1" w14:textId="1060B8F5" w:rsidR="00253A51" w:rsidRDefault="00253A51" w:rsidP="00CE7DB3">
      <w:pPr>
        <w:pStyle w:val="ListParagraph"/>
        <w:numPr>
          <w:ilvl w:val="0"/>
          <w:numId w:val="34"/>
        </w:numPr>
        <w:spacing w:after="279" w:line="261" w:lineRule="auto"/>
      </w:pPr>
      <w:r>
        <w:t xml:space="preserve">Is someone trying to tell me something but finding it difficult to express themselves? If so, how can I help them to do so? </w:t>
      </w:r>
    </w:p>
    <w:p w14:paraId="5E36AB3E" w14:textId="77777777" w:rsidR="00C55BDF" w:rsidRDefault="00C55BDF" w:rsidP="00C55BDF">
      <w:pPr>
        <w:pStyle w:val="ListParagraph"/>
        <w:spacing w:after="279" w:line="261" w:lineRule="auto"/>
      </w:pPr>
    </w:p>
    <w:p w14:paraId="198BC919" w14:textId="77777777" w:rsidR="00253A51" w:rsidRDefault="00253A51" w:rsidP="0077296E">
      <w:r>
        <w:lastRenderedPageBreak/>
        <w:t xml:space="preserve">Asking </w:t>
      </w:r>
    </w:p>
    <w:p w14:paraId="22AE92E9" w14:textId="208D17AB" w:rsidR="00253A51" w:rsidRDefault="00253A51" w:rsidP="00CE7DB3">
      <w:pPr>
        <w:pStyle w:val="ListParagraph"/>
        <w:numPr>
          <w:ilvl w:val="0"/>
          <w:numId w:val="35"/>
        </w:numPr>
        <w:spacing w:after="280" w:line="261" w:lineRule="auto"/>
      </w:pPr>
      <w:r>
        <w:t>Are there direct questions which I could ask in my direct contact with this</w:t>
      </w:r>
      <w:r w:rsidR="00BA0607">
        <w:t xml:space="preserve"> person </w:t>
      </w:r>
      <w:r w:rsidR="00231940">
        <w:t>(people</w:t>
      </w:r>
      <w:r w:rsidR="00BA0607">
        <w:t xml:space="preserve">) </w:t>
      </w:r>
      <w:r w:rsidRPr="00BF3CED">
        <w:t>/</w:t>
      </w:r>
      <w:r w:rsidR="00BF3CED">
        <w:t xml:space="preserve"> </w:t>
      </w:r>
      <w:r w:rsidRPr="00BF3CED">
        <w:t>family</w:t>
      </w:r>
      <w:r>
        <w:t xml:space="preserve"> which will provide more information about the vulnerability of </w:t>
      </w:r>
      <w:r w:rsidR="00BA0607">
        <w:t>person</w:t>
      </w:r>
      <w:r>
        <w:t xml:space="preserve"> </w:t>
      </w:r>
      <w:r w:rsidRPr="00BF3CED">
        <w:t>/</w:t>
      </w:r>
      <w:r>
        <w:t xml:space="preserve"> family members?</w:t>
      </w:r>
    </w:p>
    <w:p w14:paraId="2F6F67D5" w14:textId="5305AC66" w:rsidR="00A916C1" w:rsidRDefault="00A916C1" w:rsidP="00A916C1">
      <w:pPr>
        <w:spacing w:after="280" w:line="261" w:lineRule="auto"/>
      </w:pPr>
      <w:r>
        <w:t xml:space="preserve">Consideration </w:t>
      </w:r>
    </w:p>
    <w:p w14:paraId="0382B435" w14:textId="179DCFD7" w:rsidR="005644B5" w:rsidRPr="00166E88" w:rsidRDefault="00445604" w:rsidP="00166E88">
      <w:pPr>
        <w:pStyle w:val="ListParagraph"/>
        <w:numPr>
          <w:ilvl w:val="0"/>
          <w:numId w:val="35"/>
        </w:numPr>
        <w:spacing w:after="280" w:line="261" w:lineRule="auto"/>
        <w:rPr>
          <w:rFonts w:cstheme="minorHAnsi"/>
        </w:rPr>
      </w:pPr>
      <w:r w:rsidRPr="00445604">
        <w:rPr>
          <w:rFonts w:cstheme="minorHAnsi"/>
          <w:color w:val="303030"/>
          <w:shd w:val="clear" w:color="auto" w:fill="FAFAFA"/>
        </w:rPr>
        <w:t xml:space="preserve">The Mental Capacity Act (MCA) 2005 applies to everyone involved in the care, treatment and support of people aged </w:t>
      </w:r>
      <w:r w:rsidR="00BF3EE0" w:rsidRPr="00445604">
        <w:rPr>
          <w:rFonts w:cstheme="minorHAnsi"/>
          <w:color w:val="303030"/>
          <w:shd w:val="clear" w:color="auto" w:fill="FAFAFA"/>
        </w:rPr>
        <w:t>sixteen</w:t>
      </w:r>
      <w:r w:rsidRPr="00445604">
        <w:rPr>
          <w:rFonts w:cstheme="minorHAnsi"/>
          <w:color w:val="303030"/>
          <w:shd w:val="clear" w:color="auto" w:fill="FAFAFA"/>
        </w:rPr>
        <w:t xml:space="preserve"> and over living in England and Wales who are unable to make </w:t>
      </w:r>
      <w:r w:rsidRPr="00166E88">
        <w:rPr>
          <w:rFonts w:cstheme="minorHAnsi"/>
          <w:color w:val="303030"/>
          <w:shd w:val="clear" w:color="auto" w:fill="FAFAFA"/>
        </w:rPr>
        <w:t>all or some decisions for themselves</w:t>
      </w:r>
      <w:r w:rsidR="00591743" w:rsidRPr="00166E88">
        <w:rPr>
          <w:rFonts w:cstheme="minorHAnsi"/>
          <w:color w:val="303030"/>
          <w:shd w:val="clear" w:color="auto" w:fill="FAFAFA"/>
        </w:rPr>
        <w:t>.</w:t>
      </w:r>
    </w:p>
    <w:p w14:paraId="1D9B72D6" w14:textId="4B4D713C" w:rsidR="00D57CC0" w:rsidRPr="00166E88" w:rsidRDefault="00C674E1" w:rsidP="00A916C1">
      <w:pPr>
        <w:pStyle w:val="ListParagraph"/>
        <w:numPr>
          <w:ilvl w:val="0"/>
          <w:numId w:val="35"/>
        </w:numPr>
        <w:spacing w:after="280" w:line="261" w:lineRule="auto"/>
        <w:rPr>
          <w:rFonts w:cstheme="minorHAnsi"/>
        </w:rPr>
      </w:pPr>
      <w:r w:rsidRPr="00166E88">
        <w:rPr>
          <w:rFonts w:cstheme="minorHAnsi"/>
        </w:rPr>
        <w:t>Is there any reason to doubt the person ability/ capacity to make decisions regarding their care and support needs, including the</w:t>
      </w:r>
      <w:r w:rsidR="00D57CC0" w:rsidRPr="00166E88">
        <w:rPr>
          <w:rFonts w:cstheme="minorHAnsi"/>
        </w:rPr>
        <w:t>ir</w:t>
      </w:r>
      <w:r w:rsidRPr="00166E88">
        <w:rPr>
          <w:rFonts w:cstheme="minorHAnsi"/>
        </w:rPr>
        <w:t xml:space="preserve"> safety</w:t>
      </w:r>
      <w:r w:rsidR="00DA34F5">
        <w:rPr>
          <w:rFonts w:cstheme="minorHAnsi"/>
        </w:rPr>
        <w:t>?</w:t>
      </w:r>
      <w:r w:rsidR="00DA34F5" w:rsidRPr="00166E88">
        <w:rPr>
          <w:rFonts w:cstheme="minorHAnsi"/>
        </w:rPr>
        <w:t xml:space="preserve"> </w:t>
      </w:r>
      <w:r w:rsidR="00D57CC0" w:rsidRPr="00166E88">
        <w:rPr>
          <w:rFonts w:cstheme="minorHAnsi"/>
        </w:rPr>
        <w:t>Is this b</w:t>
      </w:r>
      <w:r w:rsidR="003D4EB0" w:rsidRPr="00166E88">
        <w:rPr>
          <w:rFonts w:cstheme="minorHAnsi"/>
        </w:rPr>
        <w:t>ecause of an impairment of the mind or brain</w:t>
      </w:r>
      <w:r w:rsidR="00D57CC0" w:rsidRPr="00166E88">
        <w:rPr>
          <w:rFonts w:cstheme="minorHAnsi"/>
        </w:rPr>
        <w:t>?</w:t>
      </w:r>
    </w:p>
    <w:p w14:paraId="2AA98E17" w14:textId="6C8BB559" w:rsidR="003B44E1" w:rsidRPr="00166E88" w:rsidRDefault="001B29D7" w:rsidP="513CDB06">
      <w:pPr>
        <w:pStyle w:val="ListParagraph"/>
        <w:numPr>
          <w:ilvl w:val="0"/>
          <w:numId w:val="35"/>
        </w:numPr>
        <w:spacing w:after="280" w:line="261" w:lineRule="auto"/>
      </w:pPr>
      <w:r w:rsidRPr="513CDB06">
        <w:t xml:space="preserve">Do I need to share my concerns and seek support </w:t>
      </w:r>
      <w:r w:rsidR="00166E88" w:rsidRPr="513CDB06">
        <w:t>from relevant professionals?</w:t>
      </w:r>
    </w:p>
    <w:p w14:paraId="1F5CD55C" w14:textId="24DCE1C0" w:rsidR="00166E88" w:rsidRPr="00166E88" w:rsidRDefault="00166E88" w:rsidP="00A916C1">
      <w:pPr>
        <w:pStyle w:val="ListParagraph"/>
        <w:numPr>
          <w:ilvl w:val="0"/>
          <w:numId w:val="35"/>
        </w:numPr>
        <w:spacing w:after="280" w:line="261" w:lineRule="auto"/>
        <w:rPr>
          <w:rFonts w:cstheme="minorHAnsi"/>
        </w:rPr>
      </w:pPr>
      <w:r w:rsidRPr="00166E88">
        <w:rPr>
          <w:rFonts w:cstheme="minorHAnsi"/>
        </w:rPr>
        <w:t xml:space="preserve">For more information </w:t>
      </w:r>
      <w:r w:rsidR="00A00427">
        <w:rPr>
          <w:rFonts w:cstheme="minorHAnsi"/>
        </w:rPr>
        <w:t xml:space="preserve">- </w:t>
      </w:r>
      <w:hyperlink r:id="rId16" w:history="1">
        <w:r w:rsidRPr="00166E88">
          <w:rPr>
            <w:rStyle w:val="Hyperlink"/>
          </w:rPr>
          <w:t>Mental Capacity Act 2005 at a glance | SCIE</w:t>
        </w:r>
      </w:hyperlink>
      <w:r w:rsidRPr="00166E88">
        <w:t xml:space="preserve"> </w:t>
      </w:r>
    </w:p>
    <w:p w14:paraId="1E46AB6B" w14:textId="7DD3989B" w:rsidR="00253A51" w:rsidRDefault="006F536C" w:rsidP="0077296E">
      <w:pPr>
        <w:pStyle w:val="Heading2"/>
      </w:pPr>
      <w:bookmarkStart w:id="9" w:name="_Toc159833647"/>
      <w:r>
        <w:t>Assessment e</w:t>
      </w:r>
      <w:r w:rsidR="00253A51">
        <w:t>xample questions</w:t>
      </w:r>
      <w:r>
        <w:t>.</w:t>
      </w:r>
      <w:bookmarkEnd w:id="9"/>
      <w:r>
        <w:t xml:space="preserve">  </w:t>
      </w:r>
    </w:p>
    <w:p w14:paraId="6A231EF8" w14:textId="77777777" w:rsidR="00C55BDF" w:rsidRPr="00C55BDF" w:rsidRDefault="00C55BDF" w:rsidP="00C55BDF">
      <w:pPr>
        <w:rPr>
          <w:lang w:eastAsia="en-GB"/>
        </w:rPr>
      </w:pPr>
    </w:p>
    <w:p w14:paraId="182AF93F" w14:textId="77777777" w:rsidR="00253A51" w:rsidRDefault="00253A51" w:rsidP="00CE7DB3">
      <w:pPr>
        <w:pStyle w:val="ListParagraph"/>
        <w:numPr>
          <w:ilvl w:val="0"/>
          <w:numId w:val="35"/>
        </w:numPr>
        <w:spacing w:after="151" w:line="261" w:lineRule="auto"/>
      </w:pPr>
      <w:r>
        <w:t xml:space="preserve">How do members of your family deal with conflict? </w:t>
      </w:r>
    </w:p>
    <w:p w14:paraId="43A8A367" w14:textId="77777777" w:rsidR="00253A51" w:rsidRDefault="00253A51" w:rsidP="00CE7DB3">
      <w:pPr>
        <w:pStyle w:val="ListParagraph"/>
        <w:numPr>
          <w:ilvl w:val="0"/>
          <w:numId w:val="35"/>
        </w:numPr>
        <w:spacing w:after="151" w:line="261" w:lineRule="auto"/>
      </w:pPr>
      <w:r>
        <w:t>How do adults / children in the household respond to stress?</w:t>
      </w:r>
    </w:p>
    <w:p w14:paraId="37918521" w14:textId="538C3C0D" w:rsidR="00253A51" w:rsidRPr="00CE7DB3" w:rsidRDefault="00253A51" w:rsidP="00CE7DB3">
      <w:pPr>
        <w:pStyle w:val="ListParagraph"/>
        <w:numPr>
          <w:ilvl w:val="0"/>
          <w:numId w:val="35"/>
        </w:numPr>
        <w:rPr>
          <w:rFonts w:ascii="Calibri" w:eastAsia="Calibri" w:hAnsi="Calibri" w:cs="Calibri"/>
          <w:color w:val="292829"/>
        </w:rPr>
      </w:pPr>
      <w:r>
        <w:t xml:space="preserve">What arrangements are in place for </w:t>
      </w:r>
      <w:r w:rsidR="00594275">
        <w:t>people (</w:t>
      </w:r>
      <w:r w:rsidR="00231940">
        <w:t>person) to</w:t>
      </w:r>
      <w:r>
        <w:t xml:space="preserve"> access pre-school setting/education/ further education/ability to work?</w:t>
      </w:r>
    </w:p>
    <w:p w14:paraId="64AD0D3E" w14:textId="0A8FF731" w:rsidR="00253A51" w:rsidRDefault="00253A51" w:rsidP="00CE7DB3">
      <w:pPr>
        <w:pStyle w:val="ListParagraph"/>
        <w:numPr>
          <w:ilvl w:val="0"/>
          <w:numId w:val="35"/>
        </w:numPr>
        <w:spacing w:after="151" w:line="261" w:lineRule="auto"/>
      </w:pPr>
      <w:r>
        <w:t xml:space="preserve">Who are the professionals working </w:t>
      </w:r>
      <w:r w:rsidR="00594275">
        <w:t xml:space="preserve">with person </w:t>
      </w:r>
      <w:r w:rsidR="00231940">
        <w:t>(People</w:t>
      </w:r>
      <w:r w:rsidR="00594275">
        <w:t xml:space="preserve">) </w:t>
      </w:r>
      <w:r>
        <w:t xml:space="preserve">/ members of your family? </w:t>
      </w:r>
    </w:p>
    <w:p w14:paraId="5DE1DD96" w14:textId="77777777" w:rsidR="00253A51" w:rsidRDefault="00253A51" w:rsidP="00CE7DB3">
      <w:pPr>
        <w:pStyle w:val="ListParagraph"/>
        <w:numPr>
          <w:ilvl w:val="0"/>
          <w:numId w:val="35"/>
        </w:numPr>
        <w:spacing w:after="151" w:line="261" w:lineRule="auto"/>
      </w:pPr>
      <w:r>
        <w:t xml:space="preserve">What is it like to be (name) living in this family/household? What is a typical day like for you? </w:t>
      </w:r>
    </w:p>
    <w:p w14:paraId="3CFEAA12" w14:textId="77777777" w:rsidR="00253A51" w:rsidRDefault="00253A51" w:rsidP="00CE7DB3">
      <w:pPr>
        <w:pStyle w:val="ListParagraph"/>
        <w:numPr>
          <w:ilvl w:val="0"/>
          <w:numId w:val="35"/>
        </w:numPr>
        <w:spacing w:after="151" w:line="261" w:lineRule="auto"/>
      </w:pPr>
      <w:r>
        <w:t xml:space="preserve">Who is this with you at this appointment? </w:t>
      </w:r>
    </w:p>
    <w:p w14:paraId="10CF4192" w14:textId="77777777" w:rsidR="00253A51" w:rsidRDefault="00253A51" w:rsidP="00CE7DB3">
      <w:pPr>
        <w:pStyle w:val="ListParagraph"/>
        <w:numPr>
          <w:ilvl w:val="0"/>
          <w:numId w:val="35"/>
        </w:numPr>
        <w:spacing w:after="151" w:line="261" w:lineRule="auto"/>
      </w:pPr>
      <w:r>
        <w:t xml:space="preserve">Who is living with you? </w:t>
      </w:r>
    </w:p>
    <w:p w14:paraId="7A132706" w14:textId="77777777" w:rsidR="00253A51" w:rsidRPr="00CE7DB3" w:rsidRDefault="00253A51" w:rsidP="00CE7DB3">
      <w:pPr>
        <w:pStyle w:val="ListParagraph"/>
        <w:numPr>
          <w:ilvl w:val="0"/>
          <w:numId w:val="35"/>
        </w:numPr>
        <w:spacing w:after="151"/>
        <w:rPr>
          <w:rFonts w:ascii="Calibri" w:eastAsia="Calibri" w:hAnsi="Calibri" w:cs="Calibri"/>
          <w:color w:val="292829"/>
        </w:rPr>
      </w:pPr>
      <w:r>
        <w:t>Why are you not at pre-school/school/education/employment?</w:t>
      </w:r>
    </w:p>
    <w:p w14:paraId="4BCCF8BB" w14:textId="77777777" w:rsidR="00253A51" w:rsidRDefault="00253A51" w:rsidP="00CE7DB3">
      <w:pPr>
        <w:pStyle w:val="ListParagraph"/>
        <w:numPr>
          <w:ilvl w:val="0"/>
          <w:numId w:val="35"/>
        </w:numPr>
        <w:spacing w:after="151" w:line="261" w:lineRule="auto"/>
      </w:pPr>
      <w:r>
        <w:t xml:space="preserve">What is the first thing you think of when you get up in the morning and/or the last thing you think of before you go to sleep? </w:t>
      </w:r>
    </w:p>
    <w:p w14:paraId="69523688" w14:textId="77777777" w:rsidR="00253A51" w:rsidRDefault="00253A51" w:rsidP="00CE7DB3">
      <w:pPr>
        <w:pStyle w:val="ListParagraph"/>
        <w:numPr>
          <w:ilvl w:val="0"/>
          <w:numId w:val="35"/>
        </w:numPr>
        <w:spacing w:after="151" w:line="261" w:lineRule="auto"/>
      </w:pPr>
      <w:r>
        <w:t xml:space="preserve">When were you last happy? </w:t>
      </w:r>
    </w:p>
    <w:p w14:paraId="1202E397" w14:textId="77777777" w:rsidR="00253A51" w:rsidRDefault="00253A51" w:rsidP="00CE7DB3">
      <w:pPr>
        <w:pStyle w:val="ListParagraph"/>
        <w:numPr>
          <w:ilvl w:val="0"/>
          <w:numId w:val="35"/>
        </w:numPr>
        <w:spacing w:after="151" w:line="261" w:lineRule="auto"/>
      </w:pPr>
      <w:r>
        <w:t xml:space="preserve">Do you feel safe? </w:t>
      </w:r>
    </w:p>
    <w:p w14:paraId="13E1C5B7" w14:textId="77777777" w:rsidR="00253A51" w:rsidRDefault="00253A51" w:rsidP="00CE7DB3">
      <w:pPr>
        <w:pStyle w:val="ListParagraph"/>
        <w:numPr>
          <w:ilvl w:val="0"/>
          <w:numId w:val="35"/>
        </w:numPr>
        <w:spacing w:after="151" w:line="261" w:lineRule="auto"/>
      </w:pPr>
      <w:r>
        <w:t xml:space="preserve">What do you look forward to? </w:t>
      </w:r>
    </w:p>
    <w:p w14:paraId="576AB740" w14:textId="77777777" w:rsidR="00253A51" w:rsidRDefault="00253A51" w:rsidP="00CE7DB3">
      <w:pPr>
        <w:pStyle w:val="ListParagraph"/>
        <w:numPr>
          <w:ilvl w:val="0"/>
          <w:numId w:val="35"/>
        </w:numPr>
        <w:spacing w:after="151" w:line="261" w:lineRule="auto"/>
      </w:pPr>
      <w:r>
        <w:t xml:space="preserve">Are there people who regularly visit your home apart from those who live there? </w:t>
      </w:r>
    </w:p>
    <w:p w14:paraId="3404EDD0" w14:textId="77777777" w:rsidR="00253A51" w:rsidRDefault="00253A51" w:rsidP="00CE7DB3">
      <w:pPr>
        <w:pStyle w:val="ListParagraph"/>
        <w:numPr>
          <w:ilvl w:val="0"/>
          <w:numId w:val="35"/>
        </w:numPr>
        <w:spacing w:after="151" w:line="261" w:lineRule="auto"/>
      </w:pPr>
      <w:r>
        <w:t>Are you in fear of the consequences of doing something, or not doing something?</w:t>
      </w:r>
    </w:p>
    <w:p w14:paraId="3C241D0E" w14:textId="77777777" w:rsidR="00253A51" w:rsidRDefault="00253A51" w:rsidP="00CE7DB3">
      <w:pPr>
        <w:pStyle w:val="ListParagraph"/>
        <w:numPr>
          <w:ilvl w:val="0"/>
          <w:numId w:val="35"/>
        </w:numPr>
        <w:spacing w:after="151" w:line="261" w:lineRule="auto"/>
      </w:pPr>
      <w:r>
        <w:t>“I’m curious, tell me more about that …”</w:t>
      </w:r>
    </w:p>
    <w:p w14:paraId="507B696B" w14:textId="77777777" w:rsidR="00253A51" w:rsidRDefault="00253A51" w:rsidP="00CE7DB3">
      <w:pPr>
        <w:pStyle w:val="ListParagraph"/>
        <w:numPr>
          <w:ilvl w:val="0"/>
          <w:numId w:val="35"/>
        </w:numPr>
        <w:spacing w:after="151" w:line="261" w:lineRule="auto"/>
      </w:pPr>
      <w:r>
        <w:t>“I’m wondering…”</w:t>
      </w:r>
    </w:p>
    <w:p w14:paraId="298804B7" w14:textId="77777777" w:rsidR="00253A51" w:rsidRDefault="00253A51" w:rsidP="00CE7DB3">
      <w:pPr>
        <w:pStyle w:val="ListParagraph"/>
        <w:numPr>
          <w:ilvl w:val="0"/>
          <w:numId w:val="35"/>
        </w:numPr>
        <w:spacing w:after="151" w:line="261" w:lineRule="auto"/>
      </w:pPr>
      <w:r>
        <w:t>“I’ve noticed…and I’m wondering why?”</w:t>
      </w:r>
    </w:p>
    <w:p w14:paraId="5723CCCC" w14:textId="43D9E12F" w:rsidR="00A72B77" w:rsidRDefault="00253A51" w:rsidP="00A72B77">
      <w:pPr>
        <w:pStyle w:val="ListParagraph"/>
        <w:numPr>
          <w:ilvl w:val="0"/>
          <w:numId w:val="35"/>
        </w:numPr>
        <w:spacing w:after="285" w:line="261" w:lineRule="auto"/>
      </w:pPr>
      <w:r>
        <w:t>“I get the feeling… would I be right?”</w:t>
      </w:r>
    </w:p>
    <w:p w14:paraId="6B51FCE5" w14:textId="77777777" w:rsidR="00B11940" w:rsidRDefault="00B11940" w:rsidP="00B11940">
      <w:pPr>
        <w:spacing w:after="285" w:line="261" w:lineRule="auto"/>
      </w:pPr>
    </w:p>
    <w:p w14:paraId="015D54DD" w14:textId="77777777" w:rsidR="00DA30D2" w:rsidRDefault="00DA30D2" w:rsidP="00B11940">
      <w:pPr>
        <w:spacing w:after="285" w:line="261" w:lineRule="auto"/>
      </w:pPr>
    </w:p>
    <w:p w14:paraId="6E30FF39" w14:textId="77777777" w:rsidR="00DA30D2" w:rsidRDefault="00DA30D2" w:rsidP="00B11940">
      <w:pPr>
        <w:spacing w:after="285" w:line="261" w:lineRule="auto"/>
      </w:pPr>
    </w:p>
    <w:p w14:paraId="5960AD3A" w14:textId="74927CC0" w:rsidR="00B11940" w:rsidRPr="00B11940" w:rsidRDefault="00B11940" w:rsidP="00C55BDF">
      <w:pPr>
        <w:pStyle w:val="Heading2"/>
      </w:pPr>
      <w:bookmarkStart w:id="10" w:name="_Toc159833648"/>
      <w:r w:rsidRPr="00B11940">
        <w:lastRenderedPageBreak/>
        <w:t xml:space="preserve">Am I </w:t>
      </w:r>
      <w:r w:rsidR="00D52077" w:rsidRPr="00B11940">
        <w:t>colluding</w:t>
      </w:r>
      <w:r w:rsidR="00C55BDF">
        <w:t>.</w:t>
      </w:r>
      <w:bookmarkEnd w:id="10"/>
    </w:p>
    <w:p w14:paraId="42FF6101" w14:textId="77777777" w:rsidR="001621C3" w:rsidRDefault="001621C3" w:rsidP="001621C3">
      <w:pPr>
        <w:pStyle w:val="ListParagraph"/>
        <w:spacing w:after="285" w:line="261" w:lineRule="auto"/>
      </w:pPr>
    </w:p>
    <w:p w14:paraId="2CF1D9A9" w14:textId="52912F8A" w:rsidR="001621C3" w:rsidRDefault="001621C3" w:rsidP="001621C3">
      <w:pPr>
        <w:pStyle w:val="ListParagraph"/>
        <w:numPr>
          <w:ilvl w:val="0"/>
          <w:numId w:val="35"/>
        </w:numPr>
      </w:pPr>
      <w:r>
        <w:t xml:space="preserve">Am I colluding to avoid conflict i.e. taking the word of a family member rather than speaking to the child or adult at risk? </w:t>
      </w:r>
    </w:p>
    <w:p w14:paraId="5537E95B" w14:textId="08CFA974" w:rsidR="001621C3" w:rsidRDefault="001621C3" w:rsidP="001621C3">
      <w:pPr>
        <w:pStyle w:val="ListParagraph"/>
        <w:numPr>
          <w:ilvl w:val="0"/>
          <w:numId w:val="35"/>
        </w:numPr>
      </w:pPr>
      <w:r>
        <w:t xml:space="preserve">Am I minimising negative information to avoid provoking a reaction? </w:t>
      </w:r>
    </w:p>
    <w:p w14:paraId="5D003467" w14:textId="5785F973" w:rsidR="001621C3" w:rsidRDefault="001621C3" w:rsidP="001621C3">
      <w:pPr>
        <w:pStyle w:val="ListParagraph"/>
        <w:numPr>
          <w:ilvl w:val="0"/>
          <w:numId w:val="35"/>
        </w:numPr>
      </w:pPr>
      <w:r>
        <w:t xml:space="preserve">Am I hesitant to share my concerns </w:t>
      </w:r>
      <w:r w:rsidR="005A6B43">
        <w:t>to</w:t>
      </w:r>
      <w:r>
        <w:t xml:space="preserve"> avoid confrontation? </w:t>
      </w:r>
    </w:p>
    <w:p w14:paraId="6BE74648" w14:textId="04AF88A7" w:rsidR="001621C3" w:rsidRDefault="001621C3" w:rsidP="001621C3">
      <w:pPr>
        <w:pStyle w:val="ListParagraph"/>
        <w:numPr>
          <w:ilvl w:val="0"/>
          <w:numId w:val="35"/>
        </w:numPr>
      </w:pPr>
      <w:r>
        <w:t xml:space="preserve">Am I keeping my concerns to myself or am I sharing them with my Line Manager / Safeguarding? </w:t>
      </w:r>
    </w:p>
    <w:p w14:paraId="22802375" w14:textId="5051A374" w:rsidR="001621C3" w:rsidRPr="001621C3" w:rsidRDefault="001621C3" w:rsidP="001621C3">
      <w:pPr>
        <w:pStyle w:val="ListParagraph"/>
        <w:numPr>
          <w:ilvl w:val="0"/>
          <w:numId w:val="35"/>
        </w:numPr>
        <w:rPr>
          <w:color w:val="1F497D"/>
        </w:rPr>
      </w:pPr>
      <w:r>
        <w:t>Am I focusing on the family needs not the needs of the child or adult at risk?</w:t>
      </w:r>
    </w:p>
    <w:p w14:paraId="5A9AA2C1" w14:textId="77777777" w:rsidR="001621C3" w:rsidRDefault="001621C3" w:rsidP="001621C3">
      <w:pPr>
        <w:spacing w:after="285" w:line="261" w:lineRule="auto"/>
        <w:ind w:left="360"/>
      </w:pPr>
    </w:p>
    <w:p w14:paraId="641A4F11" w14:textId="77777777" w:rsidR="00A72B77" w:rsidRDefault="00A72B77" w:rsidP="00A72B77">
      <w:pPr>
        <w:spacing w:after="285" w:line="261" w:lineRule="auto"/>
      </w:pPr>
    </w:p>
    <w:p w14:paraId="731D6D25" w14:textId="3A2044F2" w:rsidR="00253A51" w:rsidRDefault="00253A51" w:rsidP="0077296E">
      <w:pPr>
        <w:pStyle w:val="Heading2"/>
      </w:pPr>
      <w:bookmarkStart w:id="11" w:name="_Toc159833649"/>
      <w:r>
        <w:t>Checking out</w:t>
      </w:r>
      <w:r w:rsidR="00C55BDF">
        <w:t>.</w:t>
      </w:r>
      <w:bookmarkEnd w:id="11"/>
    </w:p>
    <w:p w14:paraId="783D4641" w14:textId="77777777" w:rsidR="00C55BDF" w:rsidRPr="00C55BDF" w:rsidRDefault="00C55BDF" w:rsidP="00C55BDF">
      <w:pPr>
        <w:rPr>
          <w:lang w:eastAsia="en-GB"/>
        </w:rPr>
      </w:pPr>
    </w:p>
    <w:p w14:paraId="4AF10A0B" w14:textId="6D06B7FE" w:rsidR="00253A51" w:rsidRDefault="00253A51" w:rsidP="00CE7DB3">
      <w:pPr>
        <w:pStyle w:val="ListParagraph"/>
        <w:numPr>
          <w:ilvl w:val="0"/>
          <w:numId w:val="36"/>
        </w:numPr>
        <w:spacing w:after="151" w:line="261" w:lineRule="auto"/>
      </w:pPr>
      <w:r>
        <w:t>Do I know what other professionals are involved with this</w:t>
      </w:r>
      <w:r w:rsidR="003476F0">
        <w:t xml:space="preserve"> person and or their</w:t>
      </w:r>
      <w:r>
        <w:t xml:space="preserve"> family</w:t>
      </w:r>
      <w:r w:rsidR="0006348B">
        <w:t>?</w:t>
      </w:r>
    </w:p>
    <w:p w14:paraId="1C1B2D87" w14:textId="77777777" w:rsidR="00253A51" w:rsidRDefault="00253A51" w:rsidP="00CE7DB3">
      <w:pPr>
        <w:pStyle w:val="ListParagraph"/>
        <w:numPr>
          <w:ilvl w:val="0"/>
          <w:numId w:val="36"/>
        </w:numPr>
        <w:spacing w:after="151" w:line="261" w:lineRule="auto"/>
      </w:pPr>
      <w:r>
        <w:t xml:space="preserve">Have other professionals observed what I have seen? </w:t>
      </w:r>
    </w:p>
    <w:p w14:paraId="2BAFBF12" w14:textId="77777777" w:rsidR="00AE23EE" w:rsidRDefault="00253A51" w:rsidP="00AE23EE">
      <w:pPr>
        <w:pStyle w:val="ListParagraph"/>
        <w:numPr>
          <w:ilvl w:val="0"/>
          <w:numId w:val="36"/>
        </w:numPr>
        <w:spacing w:after="151" w:line="261" w:lineRule="auto"/>
      </w:pPr>
      <w:r>
        <w:t>Are professionals being told the same or different things, or do explanations from family members change over time or according to who you ask?</w:t>
      </w:r>
    </w:p>
    <w:p w14:paraId="00EA7832" w14:textId="49EBA1E3" w:rsidR="00AE23EE" w:rsidRDefault="00AE23EE" w:rsidP="00AE23EE">
      <w:pPr>
        <w:pStyle w:val="ListParagraph"/>
        <w:numPr>
          <w:ilvl w:val="0"/>
          <w:numId w:val="36"/>
        </w:numPr>
        <w:spacing w:after="151" w:line="261" w:lineRule="auto"/>
      </w:pPr>
      <w:r>
        <w:t>Check out assessments of professionals for example, ‘they have capacity</w:t>
      </w:r>
      <w:r w:rsidR="00DA34F5">
        <w:t>,’</w:t>
      </w:r>
      <w:r>
        <w:t xml:space="preserve"> ‘they have an LD’ are there </w:t>
      </w:r>
      <w:r w:rsidR="009A2E58">
        <w:t xml:space="preserve">documented </w:t>
      </w:r>
      <w:r>
        <w:t xml:space="preserve">assessments to </w:t>
      </w:r>
      <w:r w:rsidR="009A2E58">
        <w:t xml:space="preserve">support </w:t>
      </w:r>
      <w:r>
        <w:t>this?</w:t>
      </w:r>
    </w:p>
    <w:p w14:paraId="343C9998" w14:textId="5424C9E6" w:rsidR="00E24FA5" w:rsidRPr="00C31B86" w:rsidRDefault="00253A51" w:rsidP="00CE7DB3">
      <w:pPr>
        <w:pStyle w:val="ListParagraph"/>
        <w:numPr>
          <w:ilvl w:val="0"/>
          <w:numId w:val="36"/>
        </w:numPr>
        <w:spacing w:after="279" w:line="261" w:lineRule="auto"/>
      </w:pPr>
      <w:r w:rsidRPr="00C31B86">
        <w:t xml:space="preserve">Are other professionals concerned? If so, what action has been taken so far and is there anything else which should or could be done by me or anyone </w:t>
      </w:r>
      <w:r w:rsidR="00CE7DB3" w:rsidRPr="00C31B86">
        <w:t>else</w:t>
      </w:r>
      <w:r w:rsidR="00DA34F5" w:rsidRPr="00C31B86">
        <w:t xml:space="preserve">? </w:t>
      </w:r>
      <w:r w:rsidR="00BD7AE5" w:rsidRPr="00C31B86">
        <w:t>are professionally challenging</w:t>
      </w:r>
      <w:r w:rsidR="00C31B86" w:rsidRPr="00C31B86">
        <w:t xml:space="preserve"> to each other, or have we accepted the status quo.</w:t>
      </w:r>
      <w:r w:rsidR="00BD7AE5" w:rsidRPr="00C31B86">
        <w:t xml:space="preserve"> </w:t>
      </w:r>
    </w:p>
    <w:p w14:paraId="0EAFA2D8" w14:textId="34A08BBB" w:rsidR="00253A51" w:rsidRPr="00C31B86" w:rsidRDefault="00A423FC" w:rsidP="00CE7DB3">
      <w:pPr>
        <w:pStyle w:val="ListParagraph"/>
        <w:numPr>
          <w:ilvl w:val="0"/>
          <w:numId w:val="36"/>
        </w:numPr>
        <w:spacing w:after="279" w:line="261" w:lineRule="auto"/>
      </w:pPr>
      <w:r w:rsidRPr="00C31B86">
        <w:t>D</w:t>
      </w:r>
      <w:r w:rsidR="00253A51" w:rsidRPr="00C31B86">
        <w:t xml:space="preserve">o I need a </w:t>
      </w:r>
      <w:r w:rsidR="00CE7DB3" w:rsidRPr="00C31B86">
        <w:t>Multi-Disciplinary</w:t>
      </w:r>
      <w:r w:rsidR="00253A51" w:rsidRPr="00C31B86">
        <w:t xml:space="preserve"> Team (MDT) meeting</w:t>
      </w:r>
      <w:r w:rsidR="00CE7DB3" w:rsidRPr="00C31B86">
        <w:t>?</w:t>
      </w:r>
      <w:r w:rsidR="00880700" w:rsidRPr="00C31B86">
        <w:t xml:space="preserve"> </w:t>
      </w:r>
      <w:r w:rsidR="00A74227">
        <w:rPr>
          <w:rStyle w:val="normaltextrun"/>
          <w:rFonts w:ascii="Calibri" w:hAnsi="Calibri" w:cs="Calibri"/>
          <w:color w:val="000000"/>
          <w:shd w:val="clear" w:color="auto" w:fill="FFFFFF"/>
        </w:rPr>
        <w:t>(Something which professionals may feel is insignificant could create a bigger picture, so understanding the value of everyone’s contribution)</w:t>
      </w:r>
    </w:p>
    <w:p w14:paraId="12CA653F" w14:textId="5027353D" w:rsidR="00253A51" w:rsidRPr="003603DE" w:rsidRDefault="00253A51" w:rsidP="003603DE">
      <w:pPr>
        <w:pStyle w:val="Heading2"/>
        <w:rPr>
          <w:i/>
          <w:iCs/>
        </w:rPr>
      </w:pPr>
      <w:bookmarkStart w:id="12" w:name="_Toc159833650"/>
      <w:r w:rsidRPr="00231940">
        <w:rPr>
          <w:i/>
          <w:iCs/>
        </w:rPr>
        <w:t>SEE PAST THE OBVIOUS …. LOOK FURTHER, SEE MORE …. THINK WIDER, LOOK FOR THE SIGNS</w:t>
      </w:r>
      <w:bookmarkEnd w:id="12"/>
      <w:r w:rsidRPr="00231940">
        <w:rPr>
          <w:i/>
          <w:iCs/>
        </w:rPr>
        <w:t xml:space="preserve"> </w:t>
      </w:r>
    </w:p>
    <w:p w14:paraId="799AD642" w14:textId="77777777" w:rsidR="00253A51" w:rsidRDefault="00253A51" w:rsidP="00253A51"/>
    <w:p w14:paraId="7C4F2E3A" w14:textId="77777777" w:rsidR="002C1867" w:rsidRPr="00505D6D" w:rsidRDefault="002C1867" w:rsidP="002C1867">
      <w:pPr>
        <w:spacing w:line="360" w:lineRule="auto"/>
        <w:rPr>
          <w:rFonts w:ascii="Arial" w:hAnsi="Arial" w:cs="Arial"/>
          <w:b/>
          <w:sz w:val="28"/>
          <w:szCs w:val="28"/>
          <w:u w:val="single"/>
        </w:rPr>
      </w:pPr>
    </w:p>
    <w:sectPr w:rsidR="002C1867" w:rsidRPr="00505D6D">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Nichola Bennett" w:date="2024-02-23T15:18:00Z" w:initials="NB">
    <w:p w14:paraId="5BD73C83" w14:textId="62E6C58E" w:rsidR="187D73AA" w:rsidRDefault="187D73AA">
      <w:pPr>
        <w:pStyle w:val="CommentText"/>
      </w:pPr>
      <w:r>
        <w:t>what is a service doesn't have this, not sure what services do?</w:t>
      </w:r>
      <w:r>
        <w:rPr>
          <w:rStyle w:val="CommentReference"/>
        </w:rPr>
        <w:annotationRef/>
      </w:r>
    </w:p>
  </w:comment>
  <w:comment w:id="7" w:author="Will Wright" w:date="2024-02-26T09:39:00Z" w:initials="WW">
    <w:p w14:paraId="53BF6F4A" w14:textId="77777777" w:rsidR="0058575B" w:rsidRDefault="0058575B" w:rsidP="0058575B">
      <w:pPr>
        <w:pStyle w:val="CommentText"/>
      </w:pPr>
      <w:r>
        <w:rPr>
          <w:rStyle w:val="CommentReference"/>
        </w:rPr>
        <w:annotationRef/>
      </w:r>
      <w:r>
        <w:t xml:space="preserve">Can we chat about this when you are back to work, I am not here thu or fir this week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73C83" w15:done="1"/>
  <w15:commentEx w15:paraId="53BF6F4A" w15:paraIdParent="5BD73C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257E3F" w16cex:dateUtc="2024-02-23T15:18:00Z"/>
  <w16cex:commentExtensible w16cex:durableId="6F1BA901" w16cex:dateUtc="2024-02-26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73C83" w16cid:durableId="7E257E3F"/>
  <w16cid:commentId w16cid:paraId="53BF6F4A" w16cid:durableId="6F1BA9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0B10" w14:textId="77777777" w:rsidR="007B0AD6" w:rsidRDefault="007B0AD6" w:rsidP="00B810E6">
      <w:pPr>
        <w:spacing w:after="0" w:line="240" w:lineRule="auto"/>
      </w:pPr>
      <w:r>
        <w:separator/>
      </w:r>
    </w:p>
  </w:endnote>
  <w:endnote w:type="continuationSeparator" w:id="0">
    <w:p w14:paraId="278432D5" w14:textId="77777777" w:rsidR="007B0AD6" w:rsidRDefault="007B0AD6" w:rsidP="00B8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60883"/>
      <w:docPartObj>
        <w:docPartGallery w:val="Page Numbers (Bottom of Page)"/>
        <w:docPartUnique/>
      </w:docPartObj>
    </w:sdtPr>
    <w:sdtEndPr>
      <w:rPr>
        <w:noProof/>
      </w:rPr>
    </w:sdtEndPr>
    <w:sdtContent>
      <w:p w14:paraId="1B5D21D2" w14:textId="64A39DEB" w:rsidR="00EE2B48" w:rsidRDefault="00EE2B48">
        <w:pPr>
          <w:pStyle w:val="Footer"/>
          <w:jc w:val="right"/>
        </w:pPr>
        <w:r>
          <w:fldChar w:fldCharType="begin"/>
        </w:r>
        <w:r>
          <w:instrText xml:space="preserve"> PAGE   \* MERGEFORMAT </w:instrText>
        </w:r>
        <w:r>
          <w:fldChar w:fldCharType="separate"/>
        </w:r>
        <w:r w:rsidR="00297287">
          <w:rPr>
            <w:noProof/>
          </w:rPr>
          <w:t>9</w:t>
        </w:r>
        <w:r>
          <w:rPr>
            <w:noProof/>
          </w:rPr>
          <w:fldChar w:fldCharType="end"/>
        </w:r>
      </w:p>
    </w:sdtContent>
  </w:sdt>
  <w:p w14:paraId="206A82E1" w14:textId="77777777" w:rsidR="00B810E6" w:rsidRDefault="00B8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413F" w14:textId="77777777" w:rsidR="007B0AD6" w:rsidRDefault="007B0AD6" w:rsidP="00B810E6">
      <w:pPr>
        <w:spacing w:after="0" w:line="240" w:lineRule="auto"/>
      </w:pPr>
      <w:r>
        <w:separator/>
      </w:r>
    </w:p>
  </w:footnote>
  <w:footnote w:type="continuationSeparator" w:id="0">
    <w:p w14:paraId="0F88B962" w14:textId="77777777" w:rsidR="007B0AD6" w:rsidRDefault="007B0AD6" w:rsidP="00B8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68"/>
    <w:multiLevelType w:val="hybridMultilevel"/>
    <w:tmpl w:val="4C3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F96"/>
    <w:multiLevelType w:val="hybridMultilevel"/>
    <w:tmpl w:val="C26C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69C9"/>
    <w:multiLevelType w:val="hybridMultilevel"/>
    <w:tmpl w:val="2F40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C5768"/>
    <w:multiLevelType w:val="hybridMultilevel"/>
    <w:tmpl w:val="E2DC93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662"/>
    <w:multiLevelType w:val="hybridMultilevel"/>
    <w:tmpl w:val="8D4C3F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A135D"/>
    <w:multiLevelType w:val="hybridMultilevel"/>
    <w:tmpl w:val="FD3C75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461A4"/>
    <w:multiLevelType w:val="hybridMultilevel"/>
    <w:tmpl w:val="2C14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36DDD"/>
    <w:multiLevelType w:val="hybridMultilevel"/>
    <w:tmpl w:val="29C6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411E1"/>
    <w:multiLevelType w:val="hybridMultilevel"/>
    <w:tmpl w:val="19D0970E"/>
    <w:lvl w:ilvl="0" w:tplc="7648086A">
      <w:start w:val="1"/>
      <w:numFmt w:val="bullet"/>
      <w:lvlText w:val=""/>
      <w:lvlJc w:val="left"/>
      <w:pPr>
        <w:ind w:left="454"/>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11809C1E">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C2C22A10">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368E6552">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6F4C5298">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06403DE2">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74BCCC66">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E81E6D46">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6DB2BC14">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abstractNum w:abstractNumId="10" w15:restartNumberingAfterBreak="0">
    <w:nsid w:val="38A54DE8"/>
    <w:multiLevelType w:val="hybridMultilevel"/>
    <w:tmpl w:val="F02A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80BF9"/>
    <w:multiLevelType w:val="hybridMultilevel"/>
    <w:tmpl w:val="F94E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83841"/>
    <w:multiLevelType w:val="hybridMultilevel"/>
    <w:tmpl w:val="C876E5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E5A6B"/>
    <w:multiLevelType w:val="hybridMultilevel"/>
    <w:tmpl w:val="E8D6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10394"/>
    <w:multiLevelType w:val="hybridMultilevel"/>
    <w:tmpl w:val="CBF2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F1E39"/>
    <w:multiLevelType w:val="hybridMultilevel"/>
    <w:tmpl w:val="3830E4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46F3145B"/>
    <w:multiLevelType w:val="hybridMultilevel"/>
    <w:tmpl w:val="1DE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149C4"/>
    <w:multiLevelType w:val="hybridMultilevel"/>
    <w:tmpl w:val="69C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4234B"/>
    <w:multiLevelType w:val="hybridMultilevel"/>
    <w:tmpl w:val="41D60FD0"/>
    <w:lvl w:ilvl="0" w:tplc="EC287F54">
      <w:start w:val="1"/>
      <w:numFmt w:val="bullet"/>
      <w:lvlText w:val=""/>
      <w:lvlJc w:val="left"/>
      <w:pPr>
        <w:ind w:left="567"/>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26143022">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F392B1BC">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1DE2B83E">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CA10723A">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8E1A2488">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F75AD406">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74B60EAC">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4FB441B6">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abstractNum w:abstractNumId="19" w15:restartNumberingAfterBreak="0">
    <w:nsid w:val="4A747E2B"/>
    <w:multiLevelType w:val="hybridMultilevel"/>
    <w:tmpl w:val="056EB77E"/>
    <w:lvl w:ilvl="0" w:tplc="D93E98C6">
      <w:start w:val="1"/>
      <w:numFmt w:val="bullet"/>
      <w:lvlText w:val=""/>
      <w:lvlJc w:val="left"/>
      <w:pPr>
        <w:ind w:left="627"/>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55AAC7D4">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ADFC363E">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461C052C">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BC0A6FF0">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E778ABE4">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E3609E80">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146CF5A2">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EE78FEE0">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abstractNum w:abstractNumId="20" w15:restartNumberingAfterBreak="0">
    <w:nsid w:val="4C9005D5"/>
    <w:multiLevelType w:val="hybridMultilevel"/>
    <w:tmpl w:val="CA8E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D196F"/>
    <w:multiLevelType w:val="hybridMultilevel"/>
    <w:tmpl w:val="EADEE7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915E0"/>
    <w:multiLevelType w:val="hybridMultilevel"/>
    <w:tmpl w:val="C63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611EF"/>
    <w:multiLevelType w:val="hybridMultilevel"/>
    <w:tmpl w:val="5F5CB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B46EB"/>
    <w:multiLevelType w:val="hybridMultilevel"/>
    <w:tmpl w:val="E098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31E7F"/>
    <w:multiLevelType w:val="hybridMultilevel"/>
    <w:tmpl w:val="2C2E41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93026"/>
    <w:multiLevelType w:val="hybridMultilevel"/>
    <w:tmpl w:val="B4B2C2A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629C48BB"/>
    <w:multiLevelType w:val="hybridMultilevel"/>
    <w:tmpl w:val="D61455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14D5C"/>
    <w:multiLevelType w:val="hybridMultilevel"/>
    <w:tmpl w:val="1BA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45556"/>
    <w:multiLevelType w:val="hybridMultilevel"/>
    <w:tmpl w:val="23C20C6C"/>
    <w:lvl w:ilvl="0" w:tplc="F5D80A34">
      <w:start w:val="1"/>
      <w:numFmt w:val="bullet"/>
      <w:lvlText w:val=""/>
      <w:lvlJc w:val="left"/>
      <w:pPr>
        <w:ind w:left="508"/>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BBE49FFC">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34B20152">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220ED6FC">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1EEA3A8C">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9C84DADC">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EA881C40">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2966B0EA">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AB52FC72">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abstractNum w:abstractNumId="30" w15:restartNumberingAfterBreak="0">
    <w:nsid w:val="6BDB7ECB"/>
    <w:multiLevelType w:val="hybridMultilevel"/>
    <w:tmpl w:val="26DAD34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1" w15:restartNumberingAfterBreak="0">
    <w:nsid w:val="6EDE1C59"/>
    <w:multiLevelType w:val="hybridMultilevel"/>
    <w:tmpl w:val="543E4CA2"/>
    <w:lvl w:ilvl="0" w:tplc="7A8CE630">
      <w:start w:val="1"/>
      <w:numFmt w:val="bullet"/>
      <w:lvlText w:val=""/>
      <w:lvlJc w:val="left"/>
      <w:pPr>
        <w:ind w:left="454"/>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7B9207D4">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96360B8E">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C982184A">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440E5E62">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303CB6E6">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1CB00892">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1C203B28">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EFD08DE4">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abstractNum w:abstractNumId="32" w15:restartNumberingAfterBreak="0">
    <w:nsid w:val="749B1D7F"/>
    <w:multiLevelType w:val="hybridMultilevel"/>
    <w:tmpl w:val="84AC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6256B"/>
    <w:multiLevelType w:val="hybridMultilevel"/>
    <w:tmpl w:val="7220C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12289"/>
    <w:multiLevelType w:val="hybridMultilevel"/>
    <w:tmpl w:val="5A0CF5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6263F"/>
    <w:multiLevelType w:val="hybridMultilevel"/>
    <w:tmpl w:val="EE8C333A"/>
    <w:lvl w:ilvl="0" w:tplc="8004B496">
      <w:start w:val="1"/>
      <w:numFmt w:val="bullet"/>
      <w:lvlText w:val=""/>
      <w:lvlJc w:val="left"/>
      <w:pPr>
        <w:ind w:left="506"/>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1" w:tplc="9474BF36">
      <w:start w:val="1"/>
      <w:numFmt w:val="bullet"/>
      <w:lvlText w:val="o"/>
      <w:lvlJc w:val="left"/>
      <w:pPr>
        <w:ind w:left="10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2" w:tplc="FD347892">
      <w:start w:val="1"/>
      <w:numFmt w:val="bullet"/>
      <w:lvlText w:val="▪"/>
      <w:lvlJc w:val="left"/>
      <w:pPr>
        <w:ind w:left="18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3" w:tplc="F50C6374">
      <w:start w:val="1"/>
      <w:numFmt w:val="bullet"/>
      <w:lvlText w:val="•"/>
      <w:lvlJc w:val="left"/>
      <w:pPr>
        <w:ind w:left="25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4" w:tplc="C89216EE">
      <w:start w:val="1"/>
      <w:numFmt w:val="bullet"/>
      <w:lvlText w:val="o"/>
      <w:lvlJc w:val="left"/>
      <w:pPr>
        <w:ind w:left="324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5" w:tplc="F45E7592">
      <w:start w:val="1"/>
      <w:numFmt w:val="bullet"/>
      <w:lvlText w:val="▪"/>
      <w:lvlJc w:val="left"/>
      <w:pPr>
        <w:ind w:left="396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6" w:tplc="ED5A1582">
      <w:start w:val="1"/>
      <w:numFmt w:val="bullet"/>
      <w:lvlText w:val="•"/>
      <w:lvlJc w:val="left"/>
      <w:pPr>
        <w:ind w:left="468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7" w:tplc="A0DCAA8A">
      <w:start w:val="1"/>
      <w:numFmt w:val="bullet"/>
      <w:lvlText w:val="o"/>
      <w:lvlJc w:val="left"/>
      <w:pPr>
        <w:ind w:left="540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lvl w:ilvl="8" w:tplc="E5A6C034">
      <w:start w:val="1"/>
      <w:numFmt w:val="bullet"/>
      <w:lvlText w:val="▪"/>
      <w:lvlJc w:val="left"/>
      <w:pPr>
        <w:ind w:left="6120"/>
      </w:pPr>
      <w:rPr>
        <w:rFonts w:ascii="Wingdings" w:eastAsia="Wingdings" w:hAnsi="Wingdings" w:cs="Wingdings"/>
        <w:b w:val="0"/>
        <w:i w:val="0"/>
        <w:strike w:val="0"/>
        <w:dstrike w:val="0"/>
        <w:color w:val="00B0AB"/>
        <w:sz w:val="22"/>
        <w:szCs w:val="22"/>
        <w:u w:val="none" w:color="000000"/>
        <w:bdr w:val="none" w:sz="0" w:space="0" w:color="auto"/>
        <w:shd w:val="clear" w:color="auto" w:fill="auto"/>
        <w:vertAlign w:val="baseline"/>
      </w:rPr>
    </w:lvl>
  </w:abstractNum>
  <w:num w:numId="1" w16cid:durableId="1097483348">
    <w:abstractNumId w:val="17"/>
  </w:num>
  <w:num w:numId="2" w16cid:durableId="1678540101">
    <w:abstractNumId w:val="24"/>
  </w:num>
  <w:num w:numId="3" w16cid:durableId="964391004">
    <w:abstractNumId w:val="8"/>
  </w:num>
  <w:num w:numId="4" w16cid:durableId="496264007">
    <w:abstractNumId w:val="23"/>
  </w:num>
  <w:num w:numId="5" w16cid:durableId="1202670962">
    <w:abstractNumId w:val="13"/>
  </w:num>
  <w:num w:numId="6" w16cid:durableId="126558483">
    <w:abstractNumId w:val="20"/>
  </w:num>
  <w:num w:numId="7" w16cid:durableId="2128695851">
    <w:abstractNumId w:val="10"/>
  </w:num>
  <w:num w:numId="8" w16cid:durableId="662590782">
    <w:abstractNumId w:val="14"/>
  </w:num>
  <w:num w:numId="9" w16cid:durableId="402916390">
    <w:abstractNumId w:val="1"/>
  </w:num>
  <w:num w:numId="10" w16cid:durableId="647175545">
    <w:abstractNumId w:val="22"/>
  </w:num>
  <w:num w:numId="11" w16cid:durableId="1136070333">
    <w:abstractNumId w:val="0"/>
  </w:num>
  <w:num w:numId="12" w16cid:durableId="435952900">
    <w:abstractNumId w:val="7"/>
  </w:num>
  <w:num w:numId="13" w16cid:durableId="2116365220">
    <w:abstractNumId w:val="32"/>
  </w:num>
  <w:num w:numId="14" w16cid:durableId="1600337002">
    <w:abstractNumId w:val="27"/>
  </w:num>
  <w:num w:numId="15" w16cid:durableId="103573718">
    <w:abstractNumId w:val="5"/>
  </w:num>
  <w:num w:numId="16" w16cid:durableId="1157259456">
    <w:abstractNumId w:val="6"/>
  </w:num>
  <w:num w:numId="17" w16cid:durableId="1877037254">
    <w:abstractNumId w:val="4"/>
  </w:num>
  <w:num w:numId="18" w16cid:durableId="402023395">
    <w:abstractNumId w:val="34"/>
  </w:num>
  <w:num w:numId="19" w16cid:durableId="1339499459">
    <w:abstractNumId w:val="12"/>
  </w:num>
  <w:num w:numId="20" w16cid:durableId="1546717758">
    <w:abstractNumId w:val="21"/>
  </w:num>
  <w:num w:numId="21" w16cid:durableId="1553617860">
    <w:abstractNumId w:val="25"/>
  </w:num>
  <w:num w:numId="22" w16cid:durableId="954992506">
    <w:abstractNumId w:val="33"/>
  </w:num>
  <w:num w:numId="23" w16cid:durableId="849831761">
    <w:abstractNumId w:val="3"/>
  </w:num>
  <w:num w:numId="24" w16cid:durableId="1969041873">
    <w:abstractNumId w:val="18"/>
  </w:num>
  <w:num w:numId="25" w16cid:durableId="1756778695">
    <w:abstractNumId w:val="19"/>
  </w:num>
  <w:num w:numId="26" w16cid:durableId="935400962">
    <w:abstractNumId w:val="35"/>
  </w:num>
  <w:num w:numId="27" w16cid:durableId="307900952">
    <w:abstractNumId w:val="9"/>
  </w:num>
  <w:num w:numId="28" w16cid:durableId="1923753330">
    <w:abstractNumId w:val="29"/>
  </w:num>
  <w:num w:numId="29" w16cid:durableId="1382286968">
    <w:abstractNumId w:val="31"/>
  </w:num>
  <w:num w:numId="30" w16cid:durableId="650713941">
    <w:abstractNumId w:val="15"/>
  </w:num>
  <w:num w:numId="31" w16cid:durableId="1774788258">
    <w:abstractNumId w:val="26"/>
  </w:num>
  <w:num w:numId="32" w16cid:durableId="399864361">
    <w:abstractNumId w:val="30"/>
  </w:num>
  <w:num w:numId="33" w16cid:durableId="391736162">
    <w:abstractNumId w:val="28"/>
  </w:num>
  <w:num w:numId="34" w16cid:durableId="1175925117">
    <w:abstractNumId w:val="16"/>
  </w:num>
  <w:num w:numId="35" w16cid:durableId="2122409678">
    <w:abstractNumId w:val="11"/>
  </w:num>
  <w:num w:numId="36" w16cid:durableId="591351492">
    <w:abstractNumId w:val="2"/>
  </w:num>
  <w:num w:numId="37" w16cid:durableId="49094725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 Bennett">
    <w15:presenceInfo w15:providerId="AD" w15:userId="S::nichola.bennett@suffolk.gov.uk::966d8bc3-f9c4-495c-9ef7-8aeec8c8b444"/>
  </w15:person>
  <w15:person w15:author="Will Wright">
    <w15:presenceInfo w15:providerId="AD" w15:userId="S::Will.Wright@suffolksp.org.uk::a15ca630-a2bd-48c7-b4e6-8d0eb9f36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71"/>
    <w:rsid w:val="000172F5"/>
    <w:rsid w:val="000259A8"/>
    <w:rsid w:val="00030E97"/>
    <w:rsid w:val="00036B55"/>
    <w:rsid w:val="00043F00"/>
    <w:rsid w:val="00046092"/>
    <w:rsid w:val="0006348B"/>
    <w:rsid w:val="00070420"/>
    <w:rsid w:val="000736BE"/>
    <w:rsid w:val="000A05B0"/>
    <w:rsid w:val="000A2A6F"/>
    <w:rsid w:val="000B2FFD"/>
    <w:rsid w:val="000D2456"/>
    <w:rsid w:val="000D6008"/>
    <w:rsid w:val="000D6998"/>
    <w:rsid w:val="000E4D54"/>
    <w:rsid w:val="000E759C"/>
    <w:rsid w:val="000F7585"/>
    <w:rsid w:val="00101501"/>
    <w:rsid w:val="00106CD3"/>
    <w:rsid w:val="00117719"/>
    <w:rsid w:val="00126568"/>
    <w:rsid w:val="001314D5"/>
    <w:rsid w:val="001621C3"/>
    <w:rsid w:val="00166E88"/>
    <w:rsid w:val="00171B58"/>
    <w:rsid w:val="00176F96"/>
    <w:rsid w:val="0018650A"/>
    <w:rsid w:val="001A5DF6"/>
    <w:rsid w:val="001B29D7"/>
    <w:rsid w:val="001F3B40"/>
    <w:rsid w:val="001F6A48"/>
    <w:rsid w:val="0020446F"/>
    <w:rsid w:val="002057E3"/>
    <w:rsid w:val="00231940"/>
    <w:rsid w:val="00244E04"/>
    <w:rsid w:val="00253A51"/>
    <w:rsid w:val="00256C93"/>
    <w:rsid w:val="00260800"/>
    <w:rsid w:val="002710E3"/>
    <w:rsid w:val="00284681"/>
    <w:rsid w:val="0028791F"/>
    <w:rsid w:val="002958A2"/>
    <w:rsid w:val="00297287"/>
    <w:rsid w:val="002C1867"/>
    <w:rsid w:val="002D1AA9"/>
    <w:rsid w:val="002E638B"/>
    <w:rsid w:val="0034494A"/>
    <w:rsid w:val="0034653D"/>
    <w:rsid w:val="003476F0"/>
    <w:rsid w:val="003511CE"/>
    <w:rsid w:val="00351906"/>
    <w:rsid w:val="0035358E"/>
    <w:rsid w:val="00356CF6"/>
    <w:rsid w:val="0036004B"/>
    <w:rsid w:val="003603DE"/>
    <w:rsid w:val="00394BC4"/>
    <w:rsid w:val="00397305"/>
    <w:rsid w:val="003A1818"/>
    <w:rsid w:val="003B44E1"/>
    <w:rsid w:val="003C032B"/>
    <w:rsid w:val="003C4547"/>
    <w:rsid w:val="003D4EB0"/>
    <w:rsid w:val="003F116E"/>
    <w:rsid w:val="003F38D6"/>
    <w:rsid w:val="0040171A"/>
    <w:rsid w:val="004120F6"/>
    <w:rsid w:val="00422AF7"/>
    <w:rsid w:val="00445604"/>
    <w:rsid w:val="0045004D"/>
    <w:rsid w:val="0047105E"/>
    <w:rsid w:val="0047399B"/>
    <w:rsid w:val="00474CF6"/>
    <w:rsid w:val="00477C27"/>
    <w:rsid w:val="004907F4"/>
    <w:rsid w:val="0049466D"/>
    <w:rsid w:val="004974F6"/>
    <w:rsid w:val="004B7F90"/>
    <w:rsid w:val="004D3C79"/>
    <w:rsid w:val="004D7436"/>
    <w:rsid w:val="004E37C8"/>
    <w:rsid w:val="004F271B"/>
    <w:rsid w:val="00500595"/>
    <w:rsid w:val="00501CB2"/>
    <w:rsid w:val="005054EB"/>
    <w:rsid w:val="00505D6D"/>
    <w:rsid w:val="00551456"/>
    <w:rsid w:val="005569C4"/>
    <w:rsid w:val="005644B5"/>
    <w:rsid w:val="0058575B"/>
    <w:rsid w:val="00586BBE"/>
    <w:rsid w:val="00591743"/>
    <w:rsid w:val="00593BE0"/>
    <w:rsid w:val="00594275"/>
    <w:rsid w:val="005A28AC"/>
    <w:rsid w:val="005A6B43"/>
    <w:rsid w:val="005C4940"/>
    <w:rsid w:val="005C6ABF"/>
    <w:rsid w:val="005D3371"/>
    <w:rsid w:val="005F1C8D"/>
    <w:rsid w:val="00602032"/>
    <w:rsid w:val="006104B7"/>
    <w:rsid w:val="00614868"/>
    <w:rsid w:val="00653072"/>
    <w:rsid w:val="00657C1B"/>
    <w:rsid w:val="0066175C"/>
    <w:rsid w:val="00692BF4"/>
    <w:rsid w:val="006C001F"/>
    <w:rsid w:val="006C1F19"/>
    <w:rsid w:val="006F2D08"/>
    <w:rsid w:val="006F536C"/>
    <w:rsid w:val="007003ED"/>
    <w:rsid w:val="00701C52"/>
    <w:rsid w:val="00705543"/>
    <w:rsid w:val="00710634"/>
    <w:rsid w:val="00714C42"/>
    <w:rsid w:val="00715042"/>
    <w:rsid w:val="00717C0C"/>
    <w:rsid w:val="00741038"/>
    <w:rsid w:val="007411FD"/>
    <w:rsid w:val="007457BF"/>
    <w:rsid w:val="0075313F"/>
    <w:rsid w:val="00771C89"/>
    <w:rsid w:val="0077296E"/>
    <w:rsid w:val="00786675"/>
    <w:rsid w:val="007A0307"/>
    <w:rsid w:val="007B0AD6"/>
    <w:rsid w:val="007B0F4D"/>
    <w:rsid w:val="007C39B8"/>
    <w:rsid w:val="007C3C6E"/>
    <w:rsid w:val="007C778D"/>
    <w:rsid w:val="007D079B"/>
    <w:rsid w:val="007D26F6"/>
    <w:rsid w:val="007E095B"/>
    <w:rsid w:val="007F085E"/>
    <w:rsid w:val="00804B10"/>
    <w:rsid w:val="00813238"/>
    <w:rsid w:val="00816835"/>
    <w:rsid w:val="0082557B"/>
    <w:rsid w:val="00832A91"/>
    <w:rsid w:val="00833095"/>
    <w:rsid w:val="00834159"/>
    <w:rsid w:val="0084491B"/>
    <w:rsid w:val="00854E3A"/>
    <w:rsid w:val="00855B40"/>
    <w:rsid w:val="00860DAB"/>
    <w:rsid w:val="00877608"/>
    <w:rsid w:val="00880700"/>
    <w:rsid w:val="00893A55"/>
    <w:rsid w:val="00896B81"/>
    <w:rsid w:val="008A0F58"/>
    <w:rsid w:val="008A3BB1"/>
    <w:rsid w:val="008A481E"/>
    <w:rsid w:val="008B7ED7"/>
    <w:rsid w:val="008C2FDE"/>
    <w:rsid w:val="008C53CB"/>
    <w:rsid w:val="008F4AD5"/>
    <w:rsid w:val="009009E5"/>
    <w:rsid w:val="009033C7"/>
    <w:rsid w:val="0090705F"/>
    <w:rsid w:val="009241D8"/>
    <w:rsid w:val="00932F86"/>
    <w:rsid w:val="0094069F"/>
    <w:rsid w:val="00944494"/>
    <w:rsid w:val="00950179"/>
    <w:rsid w:val="0095346C"/>
    <w:rsid w:val="009539AA"/>
    <w:rsid w:val="0096022F"/>
    <w:rsid w:val="009A2E58"/>
    <w:rsid w:val="009C40BB"/>
    <w:rsid w:val="009D5A0C"/>
    <w:rsid w:val="009D7FF5"/>
    <w:rsid w:val="009E3A81"/>
    <w:rsid w:val="009E656E"/>
    <w:rsid w:val="009F6BD9"/>
    <w:rsid w:val="00A00427"/>
    <w:rsid w:val="00A17983"/>
    <w:rsid w:val="00A233CE"/>
    <w:rsid w:val="00A24C7D"/>
    <w:rsid w:val="00A27934"/>
    <w:rsid w:val="00A41C1D"/>
    <w:rsid w:val="00A423FC"/>
    <w:rsid w:val="00A44C5A"/>
    <w:rsid w:val="00A53D8B"/>
    <w:rsid w:val="00A54DA7"/>
    <w:rsid w:val="00A62EB1"/>
    <w:rsid w:val="00A72B77"/>
    <w:rsid w:val="00A730C0"/>
    <w:rsid w:val="00A74227"/>
    <w:rsid w:val="00A75948"/>
    <w:rsid w:val="00A76E30"/>
    <w:rsid w:val="00A82600"/>
    <w:rsid w:val="00A87C56"/>
    <w:rsid w:val="00A916C1"/>
    <w:rsid w:val="00A97D87"/>
    <w:rsid w:val="00AA15D2"/>
    <w:rsid w:val="00AC2269"/>
    <w:rsid w:val="00AC4403"/>
    <w:rsid w:val="00AD4F3F"/>
    <w:rsid w:val="00AE05AE"/>
    <w:rsid w:val="00AE23EE"/>
    <w:rsid w:val="00AE522B"/>
    <w:rsid w:val="00AE5D77"/>
    <w:rsid w:val="00AE6918"/>
    <w:rsid w:val="00AF3395"/>
    <w:rsid w:val="00B11940"/>
    <w:rsid w:val="00B27AD7"/>
    <w:rsid w:val="00B3009B"/>
    <w:rsid w:val="00B34565"/>
    <w:rsid w:val="00B71596"/>
    <w:rsid w:val="00B745CC"/>
    <w:rsid w:val="00B763D2"/>
    <w:rsid w:val="00B810E6"/>
    <w:rsid w:val="00B83F7C"/>
    <w:rsid w:val="00B85856"/>
    <w:rsid w:val="00B8723E"/>
    <w:rsid w:val="00B9519D"/>
    <w:rsid w:val="00B95F01"/>
    <w:rsid w:val="00BA0607"/>
    <w:rsid w:val="00BB369B"/>
    <w:rsid w:val="00BB5B67"/>
    <w:rsid w:val="00BC6172"/>
    <w:rsid w:val="00BD5052"/>
    <w:rsid w:val="00BD7AE5"/>
    <w:rsid w:val="00BF3CED"/>
    <w:rsid w:val="00BF3EE0"/>
    <w:rsid w:val="00C06E1F"/>
    <w:rsid w:val="00C20E29"/>
    <w:rsid w:val="00C31B86"/>
    <w:rsid w:val="00C3780B"/>
    <w:rsid w:val="00C40D46"/>
    <w:rsid w:val="00C476EF"/>
    <w:rsid w:val="00C53A19"/>
    <w:rsid w:val="00C55BDF"/>
    <w:rsid w:val="00C65D99"/>
    <w:rsid w:val="00C674E1"/>
    <w:rsid w:val="00C82606"/>
    <w:rsid w:val="00C8362E"/>
    <w:rsid w:val="00C92092"/>
    <w:rsid w:val="00CB6364"/>
    <w:rsid w:val="00CD251B"/>
    <w:rsid w:val="00CE1D7D"/>
    <w:rsid w:val="00CE7DB3"/>
    <w:rsid w:val="00D028F2"/>
    <w:rsid w:val="00D11DA6"/>
    <w:rsid w:val="00D12361"/>
    <w:rsid w:val="00D12A1A"/>
    <w:rsid w:val="00D3250F"/>
    <w:rsid w:val="00D52077"/>
    <w:rsid w:val="00D55D0C"/>
    <w:rsid w:val="00D57CC0"/>
    <w:rsid w:val="00D769F6"/>
    <w:rsid w:val="00D8358B"/>
    <w:rsid w:val="00D91F95"/>
    <w:rsid w:val="00D93588"/>
    <w:rsid w:val="00D962E5"/>
    <w:rsid w:val="00DA105F"/>
    <w:rsid w:val="00DA1AFE"/>
    <w:rsid w:val="00DA30D2"/>
    <w:rsid w:val="00DA34F5"/>
    <w:rsid w:val="00DA402F"/>
    <w:rsid w:val="00DB391A"/>
    <w:rsid w:val="00DC789E"/>
    <w:rsid w:val="00DE1054"/>
    <w:rsid w:val="00DE304F"/>
    <w:rsid w:val="00E1176A"/>
    <w:rsid w:val="00E24FA5"/>
    <w:rsid w:val="00E31FA8"/>
    <w:rsid w:val="00E3445A"/>
    <w:rsid w:val="00E67C74"/>
    <w:rsid w:val="00E71860"/>
    <w:rsid w:val="00E721C9"/>
    <w:rsid w:val="00E8097A"/>
    <w:rsid w:val="00E94025"/>
    <w:rsid w:val="00EB67FD"/>
    <w:rsid w:val="00EC585E"/>
    <w:rsid w:val="00EE2B48"/>
    <w:rsid w:val="00EE5CF9"/>
    <w:rsid w:val="00EF5B91"/>
    <w:rsid w:val="00F04708"/>
    <w:rsid w:val="00F206F1"/>
    <w:rsid w:val="00F24FAB"/>
    <w:rsid w:val="00F461AC"/>
    <w:rsid w:val="00F53647"/>
    <w:rsid w:val="00F53A59"/>
    <w:rsid w:val="00F65E45"/>
    <w:rsid w:val="00F709B1"/>
    <w:rsid w:val="00FA07D8"/>
    <w:rsid w:val="00FA4239"/>
    <w:rsid w:val="00FA4380"/>
    <w:rsid w:val="00FB4742"/>
    <w:rsid w:val="00FB5986"/>
    <w:rsid w:val="00FC7311"/>
    <w:rsid w:val="00FD371E"/>
    <w:rsid w:val="099655D4"/>
    <w:rsid w:val="1137C575"/>
    <w:rsid w:val="187D73AA"/>
    <w:rsid w:val="2897C559"/>
    <w:rsid w:val="2FDD738E"/>
    <w:rsid w:val="4B86C4E1"/>
    <w:rsid w:val="513CDB06"/>
    <w:rsid w:val="56216A1A"/>
    <w:rsid w:val="6012D1FA"/>
    <w:rsid w:val="6532901A"/>
    <w:rsid w:val="661E6587"/>
    <w:rsid w:val="722E3693"/>
    <w:rsid w:val="74A0A676"/>
    <w:rsid w:val="77D8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1C66"/>
  <w15:docId w15:val="{DA342529-0CCC-4927-B539-3783D69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53A51"/>
    <w:pPr>
      <w:keepNext/>
      <w:keepLines/>
      <w:spacing w:after="56"/>
      <w:ind w:left="123" w:hanging="10"/>
      <w:outlineLvl w:val="0"/>
    </w:pPr>
    <w:rPr>
      <w:rFonts w:ascii="Calibri" w:eastAsia="Calibri" w:hAnsi="Calibri" w:cs="Calibri"/>
      <w:b/>
      <w:color w:val="292829"/>
      <w:sz w:val="30"/>
      <w:lang w:eastAsia="en-GB"/>
    </w:rPr>
  </w:style>
  <w:style w:type="paragraph" w:styleId="Heading2">
    <w:name w:val="heading 2"/>
    <w:next w:val="Normal"/>
    <w:link w:val="Heading2Char"/>
    <w:uiPriority w:val="9"/>
    <w:unhideWhenUsed/>
    <w:qFormat/>
    <w:rsid w:val="00253A51"/>
    <w:pPr>
      <w:keepNext/>
      <w:keepLines/>
      <w:spacing w:after="0"/>
      <w:outlineLvl w:val="1"/>
    </w:pPr>
    <w:rPr>
      <w:rFonts w:ascii="Calibri" w:eastAsia="Calibri" w:hAnsi="Calibri" w:cs="Calibri"/>
      <w:b/>
      <w:color w:val="292829"/>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71"/>
    <w:pPr>
      <w:ind w:left="720"/>
      <w:contextualSpacing/>
    </w:pPr>
  </w:style>
  <w:style w:type="character" w:styleId="Hyperlink">
    <w:name w:val="Hyperlink"/>
    <w:basedOn w:val="DefaultParagraphFont"/>
    <w:uiPriority w:val="99"/>
    <w:unhideWhenUsed/>
    <w:rsid w:val="00AF3395"/>
    <w:rPr>
      <w:color w:val="0563C1" w:themeColor="hyperlink"/>
      <w:u w:val="single"/>
    </w:rPr>
  </w:style>
  <w:style w:type="paragraph" w:styleId="Header">
    <w:name w:val="header"/>
    <w:basedOn w:val="Normal"/>
    <w:link w:val="HeaderChar"/>
    <w:uiPriority w:val="99"/>
    <w:unhideWhenUsed/>
    <w:rsid w:val="00B8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E6"/>
  </w:style>
  <w:style w:type="paragraph" w:styleId="Footer">
    <w:name w:val="footer"/>
    <w:basedOn w:val="Normal"/>
    <w:link w:val="FooterChar"/>
    <w:uiPriority w:val="99"/>
    <w:unhideWhenUsed/>
    <w:rsid w:val="00B8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E6"/>
  </w:style>
  <w:style w:type="character" w:customStyle="1" w:styleId="UnresolvedMention1">
    <w:name w:val="Unresolved Mention1"/>
    <w:basedOn w:val="DefaultParagraphFont"/>
    <w:uiPriority w:val="99"/>
    <w:semiHidden/>
    <w:unhideWhenUsed/>
    <w:rsid w:val="00B810E6"/>
    <w:rPr>
      <w:color w:val="808080"/>
      <w:shd w:val="clear" w:color="auto" w:fill="E6E6E6"/>
    </w:rPr>
  </w:style>
  <w:style w:type="character" w:styleId="FollowedHyperlink">
    <w:name w:val="FollowedHyperlink"/>
    <w:basedOn w:val="DefaultParagraphFont"/>
    <w:uiPriority w:val="99"/>
    <w:semiHidden/>
    <w:unhideWhenUsed/>
    <w:rsid w:val="0035358E"/>
    <w:rPr>
      <w:color w:val="954F72" w:themeColor="followedHyperlink"/>
      <w:u w:val="single"/>
    </w:rPr>
  </w:style>
  <w:style w:type="character" w:styleId="CommentReference">
    <w:name w:val="annotation reference"/>
    <w:basedOn w:val="DefaultParagraphFont"/>
    <w:uiPriority w:val="99"/>
    <w:semiHidden/>
    <w:unhideWhenUsed/>
    <w:rsid w:val="00E67C74"/>
    <w:rPr>
      <w:sz w:val="16"/>
      <w:szCs w:val="16"/>
    </w:rPr>
  </w:style>
  <w:style w:type="paragraph" w:styleId="CommentText">
    <w:name w:val="annotation text"/>
    <w:basedOn w:val="Normal"/>
    <w:link w:val="CommentTextChar"/>
    <w:uiPriority w:val="99"/>
    <w:unhideWhenUsed/>
    <w:rsid w:val="00E67C74"/>
    <w:pPr>
      <w:spacing w:line="240" w:lineRule="auto"/>
    </w:pPr>
    <w:rPr>
      <w:sz w:val="20"/>
      <w:szCs w:val="20"/>
    </w:rPr>
  </w:style>
  <w:style w:type="character" w:customStyle="1" w:styleId="CommentTextChar">
    <w:name w:val="Comment Text Char"/>
    <w:basedOn w:val="DefaultParagraphFont"/>
    <w:link w:val="CommentText"/>
    <w:uiPriority w:val="99"/>
    <w:rsid w:val="00E67C74"/>
    <w:rPr>
      <w:sz w:val="20"/>
      <w:szCs w:val="20"/>
    </w:rPr>
  </w:style>
  <w:style w:type="paragraph" w:styleId="CommentSubject">
    <w:name w:val="annotation subject"/>
    <w:basedOn w:val="CommentText"/>
    <w:next w:val="CommentText"/>
    <w:link w:val="CommentSubjectChar"/>
    <w:uiPriority w:val="99"/>
    <w:semiHidden/>
    <w:unhideWhenUsed/>
    <w:rsid w:val="00E67C74"/>
    <w:rPr>
      <w:b/>
      <w:bCs/>
    </w:rPr>
  </w:style>
  <w:style w:type="character" w:customStyle="1" w:styleId="CommentSubjectChar">
    <w:name w:val="Comment Subject Char"/>
    <w:basedOn w:val="CommentTextChar"/>
    <w:link w:val="CommentSubject"/>
    <w:uiPriority w:val="99"/>
    <w:semiHidden/>
    <w:rsid w:val="00E67C74"/>
    <w:rPr>
      <w:b/>
      <w:bCs/>
      <w:sz w:val="20"/>
      <w:szCs w:val="20"/>
    </w:rPr>
  </w:style>
  <w:style w:type="paragraph" w:styleId="BalloonText">
    <w:name w:val="Balloon Text"/>
    <w:basedOn w:val="Normal"/>
    <w:link w:val="BalloonTextChar"/>
    <w:uiPriority w:val="99"/>
    <w:semiHidden/>
    <w:unhideWhenUsed/>
    <w:rsid w:val="00E67C7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67C74"/>
    <w:rPr>
      <w:rFonts w:ascii="Arial" w:hAnsi="Arial" w:cs="Arial"/>
      <w:sz w:val="18"/>
      <w:szCs w:val="18"/>
    </w:rPr>
  </w:style>
  <w:style w:type="paragraph" w:customStyle="1" w:styleId="Default">
    <w:name w:val="Default"/>
    <w:rsid w:val="00FC7311"/>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customStyle="1" w:styleId="Heading1Char">
    <w:name w:val="Heading 1 Char"/>
    <w:basedOn w:val="DefaultParagraphFont"/>
    <w:link w:val="Heading1"/>
    <w:uiPriority w:val="9"/>
    <w:rsid w:val="00253A51"/>
    <w:rPr>
      <w:rFonts w:ascii="Calibri" w:eastAsia="Calibri" w:hAnsi="Calibri" w:cs="Calibri"/>
      <w:b/>
      <w:color w:val="292829"/>
      <w:sz w:val="30"/>
      <w:lang w:eastAsia="en-GB"/>
    </w:rPr>
  </w:style>
  <w:style w:type="character" w:customStyle="1" w:styleId="Heading2Char">
    <w:name w:val="Heading 2 Char"/>
    <w:basedOn w:val="DefaultParagraphFont"/>
    <w:link w:val="Heading2"/>
    <w:uiPriority w:val="9"/>
    <w:rsid w:val="00253A51"/>
    <w:rPr>
      <w:rFonts w:ascii="Calibri" w:eastAsia="Calibri" w:hAnsi="Calibri" w:cs="Calibri"/>
      <w:b/>
      <w:color w:val="292829"/>
      <w:sz w:val="24"/>
      <w:lang w:eastAsia="en-GB"/>
    </w:rPr>
  </w:style>
  <w:style w:type="paragraph" w:styleId="NoSpacing">
    <w:name w:val="No Spacing"/>
    <w:uiPriority w:val="1"/>
    <w:qFormat/>
    <w:rsid w:val="00E3445A"/>
    <w:pPr>
      <w:spacing w:after="0" w:line="240" w:lineRule="auto"/>
    </w:pPr>
  </w:style>
  <w:style w:type="character" w:customStyle="1" w:styleId="normaltextrun">
    <w:name w:val="normaltextrun"/>
    <w:basedOn w:val="DefaultParagraphFont"/>
    <w:rsid w:val="00A74227"/>
  </w:style>
  <w:style w:type="paragraph" w:styleId="Title">
    <w:name w:val="Title"/>
    <w:basedOn w:val="Normal"/>
    <w:next w:val="Normal"/>
    <w:link w:val="TitleChar"/>
    <w:uiPriority w:val="10"/>
    <w:qFormat/>
    <w:rsid w:val="00C55BD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C55BDF"/>
    <w:rPr>
      <w:rFonts w:asciiTheme="majorHAnsi" w:eastAsiaTheme="majorEastAsia" w:hAnsiTheme="majorHAnsi" w:cstheme="majorBidi"/>
      <w:spacing w:val="-10"/>
      <w:kern w:val="28"/>
      <w:sz w:val="72"/>
      <w:szCs w:val="56"/>
    </w:rPr>
  </w:style>
  <w:style w:type="paragraph" w:styleId="TOCHeading">
    <w:name w:val="TOC Heading"/>
    <w:basedOn w:val="Heading1"/>
    <w:next w:val="Normal"/>
    <w:uiPriority w:val="39"/>
    <w:unhideWhenUsed/>
    <w:qFormat/>
    <w:rsid w:val="00C8362E"/>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C836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2251">
      <w:bodyDiv w:val="1"/>
      <w:marLeft w:val="0"/>
      <w:marRight w:val="0"/>
      <w:marTop w:val="0"/>
      <w:marBottom w:val="0"/>
      <w:divBdr>
        <w:top w:val="none" w:sz="0" w:space="0" w:color="auto"/>
        <w:left w:val="none" w:sz="0" w:space="0" w:color="auto"/>
        <w:bottom w:val="none" w:sz="0" w:space="0" w:color="auto"/>
        <w:right w:val="none" w:sz="0" w:space="0" w:color="auto"/>
      </w:divBdr>
    </w:div>
    <w:div w:id="343095927">
      <w:bodyDiv w:val="1"/>
      <w:marLeft w:val="0"/>
      <w:marRight w:val="0"/>
      <w:marTop w:val="0"/>
      <w:marBottom w:val="0"/>
      <w:divBdr>
        <w:top w:val="none" w:sz="0" w:space="0" w:color="auto"/>
        <w:left w:val="none" w:sz="0" w:space="0" w:color="auto"/>
        <w:bottom w:val="none" w:sz="0" w:space="0" w:color="auto"/>
        <w:right w:val="none" w:sz="0" w:space="0" w:color="auto"/>
      </w:divBdr>
    </w:div>
    <w:div w:id="787550004">
      <w:bodyDiv w:val="1"/>
      <w:marLeft w:val="0"/>
      <w:marRight w:val="0"/>
      <w:marTop w:val="0"/>
      <w:marBottom w:val="0"/>
      <w:divBdr>
        <w:top w:val="none" w:sz="0" w:space="0" w:color="auto"/>
        <w:left w:val="none" w:sz="0" w:space="0" w:color="auto"/>
        <w:bottom w:val="none" w:sz="0" w:space="0" w:color="auto"/>
        <w:right w:val="none" w:sz="0" w:space="0" w:color="auto"/>
      </w:divBdr>
    </w:div>
    <w:div w:id="1246257788">
      <w:bodyDiv w:val="1"/>
      <w:marLeft w:val="0"/>
      <w:marRight w:val="0"/>
      <w:marTop w:val="0"/>
      <w:marBottom w:val="0"/>
      <w:divBdr>
        <w:top w:val="none" w:sz="0" w:space="0" w:color="auto"/>
        <w:left w:val="none" w:sz="0" w:space="0" w:color="auto"/>
        <w:bottom w:val="none" w:sz="0" w:space="0" w:color="auto"/>
        <w:right w:val="none" w:sz="0" w:space="0" w:color="auto"/>
      </w:divBdr>
    </w:div>
    <w:div w:id="1273712075">
      <w:bodyDiv w:val="1"/>
      <w:marLeft w:val="0"/>
      <w:marRight w:val="0"/>
      <w:marTop w:val="0"/>
      <w:marBottom w:val="0"/>
      <w:divBdr>
        <w:top w:val="none" w:sz="0" w:space="0" w:color="auto"/>
        <w:left w:val="none" w:sz="0" w:space="0" w:color="auto"/>
        <w:bottom w:val="none" w:sz="0" w:space="0" w:color="auto"/>
        <w:right w:val="none" w:sz="0" w:space="0" w:color="auto"/>
      </w:divBdr>
    </w:div>
    <w:div w:id="1503349390">
      <w:bodyDiv w:val="1"/>
      <w:marLeft w:val="0"/>
      <w:marRight w:val="0"/>
      <w:marTop w:val="0"/>
      <w:marBottom w:val="0"/>
      <w:divBdr>
        <w:top w:val="none" w:sz="0" w:space="0" w:color="auto"/>
        <w:left w:val="none" w:sz="0" w:space="0" w:color="auto"/>
        <w:bottom w:val="none" w:sz="0" w:space="0" w:color="auto"/>
        <w:right w:val="none" w:sz="0" w:space="0" w:color="auto"/>
      </w:divBdr>
    </w:div>
    <w:div w:id="1532299193">
      <w:bodyDiv w:val="1"/>
      <w:marLeft w:val="0"/>
      <w:marRight w:val="0"/>
      <w:marTop w:val="0"/>
      <w:marBottom w:val="0"/>
      <w:divBdr>
        <w:top w:val="none" w:sz="0" w:space="0" w:color="auto"/>
        <w:left w:val="none" w:sz="0" w:space="0" w:color="auto"/>
        <w:bottom w:val="none" w:sz="0" w:space="0" w:color="auto"/>
        <w:right w:val="none" w:sz="0" w:space="0" w:color="auto"/>
      </w:divBdr>
    </w:div>
    <w:div w:id="1730877964">
      <w:bodyDiv w:val="1"/>
      <w:marLeft w:val="0"/>
      <w:marRight w:val="0"/>
      <w:marTop w:val="0"/>
      <w:marBottom w:val="0"/>
      <w:divBdr>
        <w:top w:val="none" w:sz="0" w:space="0" w:color="auto"/>
        <w:left w:val="none" w:sz="0" w:space="0" w:color="auto"/>
        <w:bottom w:val="none" w:sz="0" w:space="0" w:color="auto"/>
        <w:right w:val="none" w:sz="0" w:space="0" w:color="auto"/>
      </w:divBdr>
    </w:div>
    <w:div w:id="1870532831">
      <w:bodyDiv w:val="1"/>
      <w:marLeft w:val="0"/>
      <w:marRight w:val="0"/>
      <w:marTop w:val="0"/>
      <w:marBottom w:val="0"/>
      <w:divBdr>
        <w:top w:val="none" w:sz="0" w:space="0" w:color="auto"/>
        <w:left w:val="none" w:sz="0" w:space="0" w:color="auto"/>
        <w:bottom w:val="none" w:sz="0" w:space="0" w:color="auto"/>
        <w:right w:val="none" w:sz="0" w:space="0" w:color="auto"/>
      </w:divBdr>
    </w:div>
    <w:div w:id="195902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ie.org.uk/mca/introduction/mental-capacity-act-2005-at-a-gl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01A5EC7AA2418D740F3050C2412A" ma:contentTypeVersion="14" ma:contentTypeDescription="Create a new document." ma:contentTypeScope="" ma:versionID="adabacc48eefcc094467e23019791162">
  <xsd:schema xmlns:xsd="http://www.w3.org/2001/XMLSchema" xmlns:xs="http://www.w3.org/2001/XMLSchema" xmlns:p="http://schemas.microsoft.com/office/2006/metadata/properties" xmlns:ns2="6f18bde0-3b50-4842-9933-48efcf2220a9" xmlns:ns3="b2d8c62b-5cf2-4034-9083-70cec75dbc14" targetNamespace="http://schemas.microsoft.com/office/2006/metadata/properties" ma:root="true" ma:fieldsID="e85645d39e5572da29741005c7cb1aba" ns2:_="" ns3:_="">
    <xsd:import namespace="6f18bde0-3b50-4842-9933-48efcf2220a9"/>
    <xsd:import namespace="b2d8c62b-5cf2-4034-9083-70cec75dbc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e033306-c510-4a4d-a707-7de6bd826c52}"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8c62b-5cf2-4034-9083-70cec75dbc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d8c62b-5cf2-4034-9083-70cec75dbc14">
      <Terms xmlns="http://schemas.microsoft.com/office/infopath/2007/PartnerControls"/>
    </lcf76f155ced4ddcb4097134ff3c332f>
    <TaxCatchAll xmlns="6f18bde0-3b50-4842-9933-48efcf2220a9" xsi:nil="true"/>
    <SharedWithUsers xmlns="6f18bde0-3b50-4842-9933-48efcf2220a9">
      <UserInfo>
        <DisplayName>Tracy Murphy</DisplayName>
        <AccountId>21</AccountId>
        <AccountType/>
      </UserInfo>
      <UserInfo>
        <DisplayName>Amy Underwood</DisplayName>
        <AccountId>18</AccountId>
        <AccountType/>
      </UserInfo>
      <UserInfo>
        <DisplayName>Nichola Bennett</DisplayName>
        <AccountId>39</AccountId>
        <AccountType/>
      </UserInfo>
      <UserInfo>
        <DisplayName>Will Wright</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863A-6DC6-4866-B7F7-251FD970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bde0-3b50-4842-9933-48efcf2220a9"/>
    <ds:schemaRef ds:uri="b2d8c62b-5cf2-4034-9083-70cec75db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D7A40-2220-40D3-BD5A-CF2EDB6DD519}">
  <ds:schemaRefs>
    <ds:schemaRef ds:uri="http://schemas.microsoft.com/sharepoint/v3/contenttype/forms"/>
  </ds:schemaRefs>
</ds:datastoreItem>
</file>

<file path=customXml/itemProps3.xml><?xml version="1.0" encoding="utf-8"?>
<ds:datastoreItem xmlns:ds="http://schemas.openxmlformats.org/officeDocument/2006/customXml" ds:itemID="{B3DABEA9-DB38-4728-ACFD-FDAC316A4390}">
  <ds:schemaRefs>
    <ds:schemaRef ds:uri="http://schemas.microsoft.com/office/2006/metadata/properties"/>
    <ds:schemaRef ds:uri="http://schemas.microsoft.com/office/infopath/2007/PartnerControls"/>
    <ds:schemaRef ds:uri="b2d8c62b-5cf2-4034-9083-70cec75dbc14"/>
    <ds:schemaRef ds:uri="6f18bde0-3b50-4842-9933-48efcf2220a9"/>
  </ds:schemaRefs>
</ds:datastoreItem>
</file>

<file path=customXml/itemProps4.xml><?xml version="1.0" encoding="utf-8"?>
<ds:datastoreItem xmlns:ds="http://schemas.openxmlformats.org/officeDocument/2006/customXml" ds:itemID="{845937F9-F83E-4E0E-B917-94D63D0A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1827</Words>
  <Characters>10417</Characters>
  <Application>Microsoft Office Word</Application>
  <DocSecurity>0</DocSecurity>
  <Lines>86</Lines>
  <Paragraphs>24</Paragraphs>
  <ScaleCrop>false</ScaleCrop>
  <Company>Microsoft</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Will Wright</cp:lastModifiedBy>
  <cp:revision>35</cp:revision>
  <dcterms:created xsi:type="dcterms:W3CDTF">2024-02-26T09:29:00Z</dcterms:created>
  <dcterms:modified xsi:type="dcterms:W3CDTF">2024-02-28T17:10:00Z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0x0101004F8E01A5EC7AA2418D740F3050C2412A</vt:lpwstr>
  </property>
  <property fmtid="{D5CDD505-2E9C-101B-9397-08002B2CF9AE}" pid="3" name="MediaServiceImageTags">
    <vt:lpwstr/>
  </property>
</Properties>
</file>